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A6" w:rsidRDefault="00326735">
      <w:pPr>
        <w:spacing w:after="200" w:line="360" w:lineRule="auto"/>
        <w:jc w:val="center"/>
      </w:pPr>
      <w:r>
        <w:t>Муниципальное автономное общеобразовательное учреждение</w:t>
      </w:r>
    </w:p>
    <w:p w:rsidR="003363A6" w:rsidRDefault="00326735">
      <w:pPr>
        <w:jc w:val="center"/>
      </w:pPr>
      <w:proofErr w:type="spellStart"/>
      <w:r>
        <w:t>Волотовская</w:t>
      </w:r>
      <w:proofErr w:type="spellEnd"/>
      <w:r>
        <w:t xml:space="preserve"> средняя школа</w:t>
      </w:r>
    </w:p>
    <w:p w:rsidR="003363A6" w:rsidRDefault="003363A6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27"/>
      </w:tblGrid>
      <w:tr w:rsidR="00326735"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735" w:rsidRDefault="00326735" w:rsidP="00326735">
            <w:r>
              <w:rPr>
                <w:noProof/>
              </w:rPr>
              <w:drawing>
                <wp:inline distT="0" distB="0" distL="0" distR="0">
                  <wp:extent cx="2864485" cy="1437501"/>
                  <wp:effectExtent l="1905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2864485" cy="143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735" w:rsidRPr="00326735" w:rsidRDefault="00326735" w:rsidP="00326735">
      <w:pPr>
        <w:ind w:left="0" w:firstLine="0"/>
        <w:rPr>
          <w:sz w:val="28"/>
          <w:szCs w:val="28"/>
        </w:rPr>
      </w:pPr>
      <w:r w:rsidRPr="00326735">
        <w:rPr>
          <w:b/>
          <w:sz w:val="28"/>
          <w:szCs w:val="28"/>
        </w:rPr>
        <w:t xml:space="preserve">                          </w:t>
      </w:r>
    </w:p>
    <w:p w:rsidR="00326735" w:rsidRPr="00AC4BDC" w:rsidRDefault="00326735" w:rsidP="00326735">
      <w:pPr>
        <w:tabs>
          <w:tab w:val="center" w:pos="7179"/>
        </w:tabs>
        <w:spacing w:after="0" w:line="265" w:lineRule="auto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 xml:space="preserve">                                         </w: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119380</wp:posOffset>
            </wp:positionV>
            <wp:extent cx="1666875" cy="1581150"/>
            <wp:effectExtent l="19050" t="0" r="9525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BDC">
        <w:rPr>
          <w:sz w:val="28"/>
          <w:szCs w:val="28"/>
        </w:rPr>
        <w:tab/>
        <w:t>УТВЕРЖДЕНО</w:t>
      </w:r>
    </w:p>
    <w:p w:rsidR="00326735" w:rsidRPr="00AC4BDC" w:rsidRDefault="00326735" w:rsidP="00326735">
      <w:pPr>
        <w:tabs>
          <w:tab w:val="center" w:pos="7245"/>
        </w:tabs>
        <w:spacing w:after="77" w:line="265" w:lineRule="auto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</w:r>
    </w:p>
    <w:p w:rsidR="00326735" w:rsidRPr="00AC4BDC" w:rsidRDefault="00326735" w:rsidP="00326735">
      <w:pPr>
        <w:tabs>
          <w:tab w:val="center" w:pos="7426"/>
        </w:tabs>
        <w:jc w:val="right"/>
        <w:rPr>
          <w:sz w:val="28"/>
          <w:szCs w:val="28"/>
        </w:rPr>
      </w:pPr>
      <w:r w:rsidRPr="00AC4BDC">
        <w:rPr>
          <w:sz w:val="28"/>
          <w:szCs w:val="28"/>
        </w:rPr>
        <w:tab/>
        <w:t>Приказ №310  от «30» 08.2024</w:t>
      </w:r>
    </w:p>
    <w:p w:rsidR="00326735" w:rsidRPr="00AC4BDC" w:rsidRDefault="00326735" w:rsidP="00326735">
      <w:pPr>
        <w:tabs>
          <w:tab w:val="center" w:pos="6578"/>
        </w:tabs>
        <w:spacing w:after="703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</w:r>
    </w:p>
    <w:p w:rsidR="003363A6" w:rsidRDefault="003363A6">
      <w:pPr>
        <w:jc w:val="center"/>
      </w:pPr>
    </w:p>
    <w:p w:rsidR="003363A6" w:rsidRDefault="003363A6">
      <w:pPr>
        <w:jc w:val="center"/>
      </w:pPr>
    </w:p>
    <w:p w:rsidR="003363A6" w:rsidRDefault="00326735">
      <w:pPr>
        <w:tabs>
          <w:tab w:val="left" w:pos="1020"/>
          <w:tab w:val="center" w:pos="4960"/>
        </w:tabs>
        <w:spacing w:after="0" w:line="360" w:lineRule="auto"/>
      </w:pPr>
      <w:r>
        <w:tab/>
      </w:r>
      <w:r>
        <w:tab/>
        <w:t>Рабочая программа  внеурочной деятельности на базе центра Точка роста</w:t>
      </w:r>
    </w:p>
    <w:p w:rsidR="003363A6" w:rsidRDefault="00326735">
      <w:pPr>
        <w:tabs>
          <w:tab w:val="left" w:pos="1020"/>
          <w:tab w:val="center" w:pos="4960"/>
        </w:tabs>
        <w:spacing w:after="0" w:line="360" w:lineRule="auto"/>
        <w:jc w:val="center"/>
      </w:pPr>
      <w:r>
        <w:t>по курсу "3D моделирование".</w:t>
      </w:r>
    </w:p>
    <w:p w:rsidR="003363A6" w:rsidRDefault="00326735">
      <w:pPr>
        <w:spacing w:after="0" w:line="360" w:lineRule="auto"/>
        <w:jc w:val="center"/>
      </w:pPr>
      <w:r>
        <w:t xml:space="preserve">Целевая аудитория: </w:t>
      </w:r>
      <w:proofErr w:type="gramStart"/>
      <w:r>
        <w:t>обучающиеся</w:t>
      </w:r>
      <w:proofErr w:type="gramEnd"/>
      <w:r>
        <w:t xml:space="preserve"> 5-8 классов</w:t>
      </w:r>
    </w:p>
    <w:p w:rsidR="003363A6" w:rsidRDefault="00326735">
      <w:pPr>
        <w:spacing w:after="0" w:line="360" w:lineRule="auto"/>
        <w:jc w:val="center"/>
      </w:pPr>
      <w:r>
        <w:t>общеобразовательной школы.</w:t>
      </w:r>
    </w:p>
    <w:p w:rsidR="003363A6" w:rsidRDefault="00326735">
      <w:pPr>
        <w:spacing w:after="0" w:line="360" w:lineRule="auto"/>
        <w:jc w:val="center"/>
      </w:pPr>
      <w:r>
        <w:t>Срок реализации: 1 год (34 часа).</w:t>
      </w:r>
    </w:p>
    <w:p w:rsidR="003363A6" w:rsidRDefault="003363A6">
      <w:pPr>
        <w:spacing w:after="200" w:line="276" w:lineRule="auto"/>
        <w:jc w:val="right"/>
      </w:pPr>
    </w:p>
    <w:p w:rsidR="003363A6" w:rsidRDefault="003363A6">
      <w:pPr>
        <w:spacing w:after="200" w:line="276" w:lineRule="auto"/>
      </w:pPr>
    </w:p>
    <w:p w:rsidR="003363A6" w:rsidRDefault="003363A6">
      <w:pPr>
        <w:spacing w:after="200" w:line="276" w:lineRule="auto"/>
        <w:jc w:val="right"/>
      </w:pPr>
    </w:p>
    <w:p w:rsidR="003363A6" w:rsidRDefault="003363A6" w:rsidP="00326735">
      <w:pPr>
        <w:ind w:left="0" w:firstLine="0"/>
      </w:pPr>
    </w:p>
    <w:p w:rsidR="003363A6" w:rsidRDefault="003363A6"/>
    <w:p w:rsidR="003363A6" w:rsidRDefault="003363A6"/>
    <w:p w:rsidR="003363A6" w:rsidRDefault="003363A6"/>
    <w:p w:rsidR="003363A6" w:rsidRDefault="003363A6"/>
    <w:p w:rsidR="003363A6" w:rsidRDefault="00326735">
      <w:pPr>
        <w:jc w:val="center"/>
      </w:pPr>
      <w:r>
        <w:t>Волот</w:t>
      </w:r>
    </w:p>
    <w:p w:rsidR="003363A6" w:rsidRDefault="003363A6">
      <w:pPr>
        <w:spacing w:after="0"/>
        <w:ind w:right="5"/>
        <w:jc w:val="center"/>
      </w:pPr>
    </w:p>
    <w:p w:rsidR="00326735" w:rsidRDefault="00326735">
      <w:pPr>
        <w:spacing w:after="0"/>
        <w:ind w:right="5"/>
        <w:jc w:val="center"/>
      </w:pPr>
    </w:p>
    <w:p w:rsidR="003363A6" w:rsidRDefault="003363A6">
      <w:pPr>
        <w:spacing w:after="0"/>
        <w:ind w:right="5"/>
        <w:jc w:val="center"/>
      </w:pPr>
    </w:p>
    <w:p w:rsidR="003363A6" w:rsidRDefault="003363A6">
      <w:pPr>
        <w:spacing w:after="0"/>
        <w:ind w:right="5"/>
        <w:jc w:val="center"/>
      </w:pPr>
    </w:p>
    <w:p w:rsidR="003363A6" w:rsidRDefault="003363A6">
      <w:pPr>
        <w:spacing w:after="0"/>
        <w:ind w:right="5"/>
        <w:jc w:val="center"/>
      </w:pPr>
    </w:p>
    <w:p w:rsidR="003363A6" w:rsidRDefault="00326735">
      <w:pPr>
        <w:spacing w:after="0"/>
        <w:ind w:right="5"/>
        <w:jc w:val="center"/>
      </w:pPr>
      <w:r>
        <w:rPr>
          <w:b/>
        </w:rPr>
        <w:lastRenderedPageBreak/>
        <w:t xml:space="preserve">I. ПОЯСНИТЕЛЬНАЯ ЗАПИСКА </w:t>
      </w:r>
    </w:p>
    <w:p w:rsidR="003363A6" w:rsidRDefault="003363A6">
      <w:pPr>
        <w:spacing w:after="25"/>
        <w:ind w:left="0" w:right="0" w:firstLine="0"/>
        <w:jc w:val="left"/>
      </w:pPr>
    </w:p>
    <w:p w:rsidR="003363A6" w:rsidRDefault="00326735">
      <w:pPr>
        <w:spacing w:after="11" w:line="276" w:lineRule="auto"/>
        <w:ind w:left="721" w:right="0" w:firstLine="0"/>
        <w:jc w:val="left"/>
      </w:pPr>
      <w:r>
        <w:rPr>
          <w:b/>
        </w:rPr>
        <w:t xml:space="preserve">Направленность образовательной программы </w:t>
      </w:r>
    </w:p>
    <w:p w:rsidR="003363A6" w:rsidRDefault="00326735">
      <w:pPr>
        <w:ind w:left="-15" w:right="0" w:firstLine="711"/>
      </w:pPr>
      <w:r>
        <w:t>Инновационное развитие инженерной отрасли и современные достижения в развитии науки и техники требуют соответствующего развития образовательной среды, в том числе развития технического творчества и навыков конструирования и моделирования у учащихся средней</w:t>
      </w:r>
      <w:r>
        <w:t xml:space="preserve"> школы.  </w:t>
      </w:r>
    </w:p>
    <w:p w:rsidR="003363A6" w:rsidRDefault="00326735">
      <w:pPr>
        <w:ind w:left="-15" w:right="0" w:firstLine="711"/>
      </w:pPr>
      <w:r>
        <w:t xml:space="preserve">Образовательная программа </w:t>
      </w:r>
      <w:r>
        <w:rPr>
          <w:b/>
        </w:rPr>
        <w:t>«3D-моделирование»</w:t>
      </w:r>
      <w:r>
        <w:t xml:space="preserve"> является программой </w:t>
      </w:r>
      <w:proofErr w:type="spellStart"/>
      <w:r>
        <w:t>научнотехнической</w:t>
      </w:r>
      <w:proofErr w:type="spellEnd"/>
      <w:r>
        <w:t xml:space="preserve"> направленности и объединяет современные подходы к изучению основ трехмерного моделирования. Программа готовит к дальнейшему изучению </w:t>
      </w:r>
      <w:proofErr w:type="spellStart"/>
      <w:r>
        <w:t>прототипирования</w:t>
      </w:r>
      <w:proofErr w:type="spellEnd"/>
      <w:r>
        <w:t>, 3D-моделиров</w:t>
      </w:r>
      <w:r>
        <w:t xml:space="preserve">ания. </w:t>
      </w:r>
    </w:p>
    <w:p w:rsidR="003363A6" w:rsidRDefault="00326735">
      <w:pPr>
        <w:spacing w:after="11" w:line="276" w:lineRule="auto"/>
        <w:ind w:left="721" w:right="0" w:firstLine="0"/>
        <w:jc w:val="left"/>
      </w:pPr>
      <w:r>
        <w:rPr>
          <w:b/>
        </w:rPr>
        <w:t>Актуальность и новизна.</w:t>
      </w:r>
    </w:p>
    <w:p w:rsidR="003363A6" w:rsidRDefault="00326735">
      <w:pPr>
        <w:ind w:left="-15" w:right="0" w:firstLine="711"/>
      </w:pPr>
      <w:r>
        <w:t>Практически все концепции современного проектирования реализуются с помощью 3D-технологий. В основе любой 3D-технологии лежит 3D-моделирование, как ее неотъемлемый элемент. Одна из главных характеристик трехмерного моделирова</w:t>
      </w:r>
      <w:r>
        <w:t xml:space="preserve">ния как процесса деятельности человека на сегодня – это его </w:t>
      </w:r>
      <w:proofErr w:type="spellStart"/>
      <w:r>
        <w:t>междисциплинарность</w:t>
      </w:r>
      <w:proofErr w:type="spellEnd"/>
      <w:r>
        <w:t xml:space="preserve"> (необходимость одновременного объединения нескольких сред, подходов и философий к моделированию при создании модели объекта). Такое понимание 3D-моделирования, в свою очередь, </w:t>
      </w:r>
      <w:r>
        <w:t xml:space="preserve">диктует новые требования к образованию будущих специалистов данной области. Понимание </w:t>
      </w:r>
      <w:proofErr w:type="spellStart"/>
      <w:r>
        <w:t>междисциплинарности</w:t>
      </w:r>
      <w:proofErr w:type="spellEnd"/>
      <w:r>
        <w:t xml:space="preserve"> может закладываться еще в школе. В связи с этим программа становится актуальной. Новизна программы наблюдается в том, что в ходе обучения учащиеся осв</w:t>
      </w:r>
      <w:r>
        <w:t xml:space="preserve">аивают основы работы в системе автоматизированного проектирования </w:t>
      </w:r>
      <w:proofErr w:type="spellStart"/>
      <w:r>
        <w:t>TinkerCAD</w:t>
      </w:r>
      <w:proofErr w:type="spellEnd"/>
      <w:r>
        <w:t>, которая считается универсальной оболочкой, сочетая в себе разные среды, с помощью которых можно вести проект от идеи до воплощения 3D-модели в физическом прототипе. Ранее для реал</w:t>
      </w:r>
      <w:r>
        <w:t xml:space="preserve">изации такой цепочки пришлось бы использовать несколько программных продуктов.   </w:t>
      </w:r>
    </w:p>
    <w:p w:rsidR="003363A6" w:rsidRDefault="00326735">
      <w:pPr>
        <w:ind w:left="-15" w:right="0" w:firstLine="711"/>
      </w:pPr>
      <w:r>
        <w:t xml:space="preserve">Технологии стремительно развиваются, что требует качественно новой подготовки будущих специалистов, соответственно обучение 3D-моделированию становится все более необходимым </w:t>
      </w:r>
      <w:r>
        <w:t xml:space="preserve">и актуальным еще в школе. </w:t>
      </w:r>
    </w:p>
    <w:p w:rsidR="003363A6" w:rsidRDefault="00326735">
      <w:pPr>
        <w:ind w:left="-15" w:right="0" w:firstLine="711"/>
      </w:pPr>
      <w:r>
        <w:t xml:space="preserve">Основная цель обучения 3D-моделированию: формирование у студентов, будущих профессионалов, компетенции инженерного дизайна, применимого в разных областях науки и техники, а также инженерной грамотности. </w:t>
      </w:r>
    </w:p>
    <w:p w:rsidR="003363A6" w:rsidRDefault="00326735">
      <w:pPr>
        <w:ind w:left="-15" w:right="0" w:firstLine="711"/>
      </w:pPr>
      <w:r>
        <w:t>Важнейшей отличительной о</w:t>
      </w:r>
      <w:r>
        <w:t xml:space="preserve">собенностью стандартов нового поколения является их ориентация на результаты образования, причем они рассматриваются на основе </w:t>
      </w:r>
      <w:proofErr w:type="spellStart"/>
      <w:r>
        <w:t>системнодеятельностного</w:t>
      </w:r>
      <w:proofErr w:type="spellEnd"/>
      <w:r>
        <w:t xml:space="preserve"> подхода. Процессы обучения и воспитания не сами по себе развивают человека, а лишь тогда, когда они имеют</w:t>
      </w:r>
      <w:r>
        <w:t xml:space="preserve"> формы деятельности и способствуют формированию тех или иных типов деятельности. Современный человек участвует в разработке, создании и потреблении огромного количества артефактов: материальных, энергетических, информационных. Соответственно, он должен не </w:t>
      </w:r>
      <w:r>
        <w:t>просто научиться ориентироваться в окружающем мире как сознательный субъект, адекватно воспринимающий появление нового, умеющий ориентироваться в окружающем, постоянно изменяющемся мире, а также и изменять окружающую среду, изобретая, проектируя и конструи</w:t>
      </w:r>
      <w:r>
        <w:t xml:space="preserve">руя новые средства и модернизируя технологии, готовый непрерывно учиться. </w:t>
      </w:r>
    </w:p>
    <w:p w:rsidR="003363A6" w:rsidRDefault="00326735">
      <w:pPr>
        <w:ind w:left="-15" w:right="0" w:firstLine="711"/>
      </w:pPr>
      <w:r>
        <w:lastRenderedPageBreak/>
        <w:t xml:space="preserve">Понимание феномена технологии, знание законов техники, позволит учащимся соответствовать запросам времени и найти своё место в современной жизни.  </w:t>
      </w:r>
    </w:p>
    <w:p w:rsidR="003363A6" w:rsidRDefault="00326735">
      <w:pPr>
        <w:ind w:left="-15" w:right="0" w:firstLine="711"/>
      </w:pPr>
      <w:r>
        <w:t>Образовательная программа ориенти</w:t>
      </w:r>
      <w:r>
        <w:t>рована на то, чтобы положить начало или продолжить формирование у учащихся целостного представления о конструировании техники и моделировании как отдельных деталей, так и механизмов, устройстве конструкций, механизмов и машин, их месте в окружающем мире. Р</w:t>
      </w:r>
      <w:r>
        <w:t>еализация данной программы позволяет стимулировать интерес и любознательность, развивать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 через мо</w:t>
      </w:r>
      <w:r>
        <w:t xml:space="preserve">делирование, конструирование и дизайн, а также расширить технический словарь ученика.  </w:t>
      </w:r>
    </w:p>
    <w:p w:rsidR="003363A6" w:rsidRDefault="00326735">
      <w:pPr>
        <w:ind w:left="-15" w:right="0" w:firstLine="711"/>
      </w:pPr>
      <w:r>
        <w:rPr>
          <w:b/>
        </w:rPr>
        <w:t>Педагогическая целесообразность</w:t>
      </w:r>
      <w:r>
        <w:t xml:space="preserve">. В процессе обучения дети научатся объединять реальный мир с </w:t>
      </w:r>
      <w:proofErr w:type="gramStart"/>
      <w:r>
        <w:t>виртуальным</w:t>
      </w:r>
      <w:proofErr w:type="gramEnd"/>
      <w:r>
        <w:t>, а в процессе конструирования, кроме этого, они получат начальн</w:t>
      </w:r>
      <w:r>
        <w:t xml:space="preserve">ые знания из областей механики и информатики. </w:t>
      </w:r>
    </w:p>
    <w:p w:rsidR="003363A6" w:rsidRDefault="00326735">
      <w:pPr>
        <w:spacing w:after="11" w:line="276" w:lineRule="auto"/>
        <w:ind w:left="721" w:right="0" w:firstLine="0"/>
        <w:jc w:val="left"/>
      </w:pPr>
      <w:r>
        <w:rPr>
          <w:b/>
        </w:rPr>
        <w:t xml:space="preserve">Цель и задачи образовательной программы </w:t>
      </w:r>
    </w:p>
    <w:p w:rsidR="003363A6" w:rsidRDefault="00326735">
      <w:pPr>
        <w:ind w:left="-15" w:right="0" w:firstLine="711"/>
      </w:pPr>
      <w:r>
        <w:t xml:space="preserve">Основной целью образовательной программы является формирование навыков конструирования и моделирования в </w:t>
      </w:r>
      <w:proofErr w:type="spellStart"/>
      <w:r>
        <w:t>онлайн-редакторе</w:t>
      </w:r>
      <w:proofErr w:type="spellEnd"/>
      <w:r>
        <w:t xml:space="preserve">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Tinkercad</w:t>
      </w:r>
      <w:proofErr w:type="spellEnd"/>
      <w:r>
        <w:t xml:space="preserve">. </w:t>
      </w:r>
    </w:p>
    <w:p w:rsidR="003363A6" w:rsidRDefault="00326735">
      <w:pPr>
        <w:spacing w:after="11" w:line="276" w:lineRule="auto"/>
        <w:ind w:left="721" w:right="0" w:firstLine="0"/>
        <w:jc w:val="left"/>
      </w:pPr>
      <w:r>
        <w:rPr>
          <w:b/>
        </w:rPr>
        <w:t xml:space="preserve">Задачи: </w:t>
      </w:r>
    </w:p>
    <w:p w:rsidR="003363A6" w:rsidRDefault="00326735">
      <w:pPr>
        <w:spacing w:after="39"/>
        <w:ind w:left="711" w:right="0" w:firstLine="0"/>
        <w:jc w:val="left"/>
      </w:pPr>
      <w:r>
        <w:rPr>
          <w:i/>
        </w:rPr>
        <w:t xml:space="preserve">Обучающие: </w:t>
      </w:r>
    </w:p>
    <w:p w:rsidR="003363A6" w:rsidRDefault="00326735">
      <w:pPr>
        <w:spacing w:after="36"/>
        <w:ind w:left="721" w:right="0" w:hanging="360"/>
      </w:pPr>
      <w:r>
        <w:rPr>
          <w:rFonts w:ascii="Segoe UI Symbol" w:hAnsi="Segoe UI Symbol"/>
        </w:rPr>
        <w:t>−</w:t>
      </w:r>
      <w:r>
        <w:t xml:space="preserve">получить представление об основах компьютерной трехмерной графики и моделировании; </w:t>
      </w:r>
    </w:p>
    <w:p w:rsidR="003363A6" w:rsidRDefault="00326735">
      <w:pPr>
        <w:ind w:left="371" w:right="0" w:firstLine="0"/>
      </w:pPr>
      <w:r>
        <w:rPr>
          <w:rFonts w:ascii="Segoe UI Symbol" w:hAnsi="Segoe UI Symbol"/>
        </w:rPr>
        <w:t>−</w:t>
      </w:r>
      <w:r>
        <w:t xml:space="preserve">получить представление о компьютерных системах 3D-моделирования; </w:t>
      </w:r>
    </w:p>
    <w:p w:rsidR="003363A6" w:rsidRDefault="00326735">
      <w:pPr>
        <w:spacing w:after="118"/>
        <w:ind w:left="721" w:right="0" w:hanging="360"/>
      </w:pPr>
      <w:r>
        <w:rPr>
          <w:rFonts w:ascii="Segoe UI Symbol" w:hAnsi="Segoe UI Symbol"/>
        </w:rPr>
        <w:t>−</w:t>
      </w:r>
      <w:r>
        <w:t xml:space="preserve">освоить основные инструменты и операции по созданию трехмерных моделей в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Tinkercad</w:t>
      </w:r>
      <w:proofErr w:type="spellEnd"/>
      <w:r>
        <w:t xml:space="preserve">; </w:t>
      </w:r>
    </w:p>
    <w:p w:rsidR="003363A6" w:rsidRDefault="00326735">
      <w:pPr>
        <w:spacing w:after="31"/>
        <w:ind w:left="711" w:right="0" w:hanging="350"/>
      </w:pPr>
      <w:r>
        <w:rPr>
          <w:rFonts w:ascii="Segoe UI Symbol" w:hAnsi="Segoe UI Symbol"/>
          <w:sz w:val="28"/>
        </w:rPr>
        <w:t>−</w:t>
      </w:r>
      <w:r>
        <w:t>познакоми</w:t>
      </w:r>
      <w:r>
        <w:t xml:space="preserve">ться с процессом подготовки и выполнения 3D- </w:t>
      </w:r>
      <w:proofErr w:type="spellStart"/>
      <w:r>
        <w:t>печати</w:t>
      </w:r>
      <w:proofErr w:type="gramStart"/>
      <w:r>
        <w:t>.</w:t>
      </w:r>
      <w:r>
        <w:rPr>
          <w:i/>
        </w:rPr>
        <w:t>В</w:t>
      </w:r>
      <w:proofErr w:type="gramEnd"/>
      <w:r>
        <w:rPr>
          <w:i/>
        </w:rPr>
        <w:t>оспитывающие</w:t>
      </w:r>
      <w:proofErr w:type="spellEnd"/>
      <w:r>
        <w:rPr>
          <w:i/>
        </w:rPr>
        <w:t xml:space="preserve">: </w:t>
      </w:r>
    </w:p>
    <w:p w:rsidR="003363A6" w:rsidRDefault="00326735">
      <w:pPr>
        <w:ind w:left="371" w:right="0" w:firstLine="0"/>
      </w:pPr>
      <w:r>
        <w:rPr>
          <w:rFonts w:ascii="Segoe UI Symbol" w:hAnsi="Segoe UI Symbol"/>
        </w:rPr>
        <w:t>−</w:t>
      </w:r>
      <w:r>
        <w:t xml:space="preserve">вызвать интерес к получению инженерной специальности в будущем; </w:t>
      </w:r>
    </w:p>
    <w:p w:rsidR="003363A6" w:rsidRDefault="00326735">
      <w:pPr>
        <w:spacing w:after="44"/>
        <w:ind w:left="721" w:right="0" w:hanging="360"/>
      </w:pPr>
      <w:r>
        <w:rPr>
          <w:rFonts w:ascii="Segoe UI Symbol" w:hAnsi="Segoe UI Symbol"/>
        </w:rPr>
        <w:t>−</w:t>
      </w:r>
      <w:r>
        <w:t xml:space="preserve">воспитывать информационную культуру как составляющую общей культуры современного человека; </w:t>
      </w:r>
    </w:p>
    <w:p w:rsidR="003363A6" w:rsidRDefault="00326735">
      <w:pPr>
        <w:ind w:left="371" w:right="0" w:firstLine="0"/>
      </w:pPr>
      <w:r>
        <w:rPr>
          <w:rFonts w:ascii="Segoe UI Symbol" w:hAnsi="Segoe UI Symbol"/>
        </w:rPr>
        <w:t>−</w:t>
      </w:r>
      <w:r>
        <w:t>воспитывать чувство ответств</w:t>
      </w:r>
      <w:r>
        <w:t xml:space="preserve">енности за свою работу; </w:t>
      </w:r>
    </w:p>
    <w:p w:rsidR="003363A6" w:rsidRDefault="00326735">
      <w:pPr>
        <w:spacing w:after="32"/>
        <w:ind w:left="711" w:right="431" w:hanging="350"/>
      </w:pPr>
      <w:r>
        <w:rPr>
          <w:rFonts w:ascii="Segoe UI Symbol" w:hAnsi="Segoe UI Symbol"/>
        </w:rPr>
        <w:t>−</w:t>
      </w:r>
      <w:r>
        <w:t xml:space="preserve">воспитывать творческий подход к решению поставленных задач. </w:t>
      </w:r>
      <w:r>
        <w:rPr>
          <w:i/>
        </w:rPr>
        <w:t xml:space="preserve">Развивающие: </w:t>
      </w:r>
    </w:p>
    <w:p w:rsidR="003363A6" w:rsidRDefault="00326735">
      <w:pPr>
        <w:ind w:left="371" w:right="0" w:firstLine="0"/>
      </w:pPr>
      <w:r>
        <w:rPr>
          <w:rFonts w:ascii="Segoe UI Symbol" w:hAnsi="Segoe UI Symbol"/>
        </w:rPr>
        <w:t>−</w:t>
      </w:r>
      <w:r>
        <w:t xml:space="preserve">развивать интерес к сфере высоких технологий и научно-техническому творчеству;  </w:t>
      </w:r>
    </w:p>
    <w:p w:rsidR="003363A6" w:rsidRDefault="00326735">
      <w:pPr>
        <w:spacing w:after="44"/>
        <w:ind w:left="721" w:right="0" w:hanging="360"/>
      </w:pPr>
      <w:r>
        <w:rPr>
          <w:rFonts w:ascii="Segoe UI Symbol" w:hAnsi="Segoe UI Symbol"/>
        </w:rPr>
        <w:t>−</w:t>
      </w:r>
      <w:r>
        <w:t xml:space="preserve">развивать системное мышление, пространственное воображение и объемное видение;  </w:t>
      </w:r>
    </w:p>
    <w:p w:rsidR="003363A6" w:rsidRDefault="00326735">
      <w:pPr>
        <w:ind w:left="371" w:right="0" w:firstLine="0"/>
      </w:pPr>
      <w:r>
        <w:rPr>
          <w:rFonts w:ascii="Segoe UI Symbol" w:hAnsi="Segoe UI Symbol"/>
        </w:rPr>
        <w:t>−</w:t>
      </w:r>
      <w:r>
        <w:t xml:space="preserve">развивать познавательный интерес, внимание, память, умение концентрироваться;  </w:t>
      </w:r>
    </w:p>
    <w:p w:rsidR="003363A6" w:rsidRDefault="00326735">
      <w:pPr>
        <w:ind w:left="371" w:right="0" w:firstLine="0"/>
      </w:pPr>
      <w:r>
        <w:rPr>
          <w:rFonts w:ascii="Segoe UI Symbol" w:hAnsi="Segoe UI Symbol"/>
        </w:rPr>
        <w:t>−</w:t>
      </w:r>
      <w:r>
        <w:t xml:space="preserve">развивать логическое, абстрактное и образное мышление;  </w:t>
      </w:r>
    </w:p>
    <w:p w:rsidR="003363A6" w:rsidRDefault="00326735">
      <w:pPr>
        <w:spacing w:after="88"/>
        <w:ind w:left="371" w:right="0" w:firstLine="0"/>
      </w:pPr>
      <w:r>
        <w:rPr>
          <w:rFonts w:ascii="Segoe UI Symbol" w:hAnsi="Segoe UI Symbol"/>
        </w:rPr>
        <w:t>−</w:t>
      </w:r>
      <w:r>
        <w:t>формировать творческий подход к реш</w:t>
      </w:r>
      <w:r>
        <w:t xml:space="preserve">ению поставленной задачи; </w:t>
      </w:r>
    </w:p>
    <w:p w:rsidR="003363A6" w:rsidRDefault="00326735">
      <w:pPr>
        <w:spacing w:line="420" w:lineRule="auto"/>
        <w:ind w:left="711" w:right="0" w:hanging="350"/>
      </w:pPr>
      <w:r>
        <w:rPr>
          <w:rFonts w:ascii="Segoe UI Symbol" w:hAnsi="Segoe UI Symbol"/>
          <w:sz w:val="28"/>
        </w:rPr>
        <w:lastRenderedPageBreak/>
        <w:t>−</w:t>
      </w:r>
      <w:r>
        <w:t xml:space="preserve">развивать кругозор, интерес к техническим профессиям и осознание ценности инженерного </w:t>
      </w:r>
      <w:proofErr w:type="spellStart"/>
      <w:r>
        <w:t>образования</w:t>
      </w:r>
      <w:proofErr w:type="gramStart"/>
      <w:r>
        <w:t>.</w:t>
      </w:r>
      <w:r>
        <w:rPr>
          <w:b/>
        </w:rPr>
        <w:t>О</w:t>
      </w:r>
      <w:proofErr w:type="gramEnd"/>
      <w:r>
        <w:rPr>
          <w:b/>
        </w:rPr>
        <w:t>тличительные</w:t>
      </w:r>
      <w:proofErr w:type="spellEnd"/>
      <w:r>
        <w:rPr>
          <w:b/>
        </w:rPr>
        <w:t xml:space="preserve"> особенности </w:t>
      </w:r>
    </w:p>
    <w:p w:rsidR="003363A6" w:rsidRDefault="00326735">
      <w:pPr>
        <w:spacing w:after="33"/>
        <w:ind w:left="-15" w:right="0" w:firstLine="711"/>
      </w:pPr>
      <w:r>
        <w:t xml:space="preserve">Данная образовательная программа имеет ряд отличий от уже существующих аналогов: </w:t>
      </w:r>
    </w:p>
    <w:p w:rsidR="003363A6" w:rsidRDefault="00326735">
      <w:pPr>
        <w:spacing w:after="33"/>
        <w:ind w:left="1432" w:right="0" w:hanging="361"/>
      </w:pPr>
      <w:r>
        <w:rPr>
          <w:rFonts w:ascii="Segoe UI Symbol" w:hAnsi="Segoe UI Symbol"/>
        </w:rPr>
        <w:t>−</w:t>
      </w:r>
      <w:r>
        <w:t xml:space="preserve">особенностью данной </w:t>
      </w:r>
      <w:r>
        <w:t xml:space="preserve">программы является нацеленность на конечный результат, т. е. ребенок не просто создает детали, а учится задавать параметры таким образом, чтобы в итоге прототипы деталей при сборке подошли друг к другу идеально; </w:t>
      </w:r>
    </w:p>
    <w:p w:rsidR="003363A6" w:rsidRDefault="00326735">
      <w:pPr>
        <w:ind w:left="1432" w:right="0" w:hanging="361"/>
      </w:pPr>
      <w:r>
        <w:rPr>
          <w:rFonts w:ascii="Segoe UI Symbol" w:hAnsi="Segoe UI Symbol"/>
        </w:rPr>
        <w:t>−</w:t>
      </w:r>
      <w:r>
        <w:t>программа является подготовительной для по</w:t>
      </w:r>
      <w:r>
        <w:t xml:space="preserve">дготовки к дальнейшему изучению </w:t>
      </w:r>
      <w:proofErr w:type="spellStart"/>
      <w:r>
        <w:t>прототипирования</w:t>
      </w:r>
      <w:proofErr w:type="spellEnd"/>
      <w:r>
        <w:t xml:space="preserve">, работы в системах автоматизированного проектирования и занятий робототехники, что позволит студентам, не выходя за рамки учебного процесса, принимать активное участие в конкурсах различного уровня: </w:t>
      </w:r>
      <w:proofErr w:type="gramStart"/>
      <w:r>
        <w:t>от</w:t>
      </w:r>
      <w:proofErr w:type="gramEnd"/>
      <w:r>
        <w:t xml:space="preserve"> школь</w:t>
      </w:r>
      <w:r>
        <w:t xml:space="preserve">ного до международного. </w:t>
      </w:r>
    </w:p>
    <w:p w:rsidR="003363A6" w:rsidRDefault="003363A6">
      <w:pPr>
        <w:spacing w:after="0"/>
        <w:ind w:left="1431" w:right="0" w:firstLine="0"/>
        <w:jc w:val="left"/>
      </w:pPr>
    </w:p>
    <w:p w:rsidR="003363A6" w:rsidRDefault="00326735">
      <w:pPr>
        <w:spacing w:after="11" w:line="276" w:lineRule="auto"/>
        <w:ind w:left="0" w:right="0" w:firstLine="711"/>
        <w:jc w:val="left"/>
      </w:pPr>
      <w:r>
        <w:rPr>
          <w:b/>
        </w:rPr>
        <w:t xml:space="preserve">Возраст детей, участвующих в реализации данной образовательной программы и условия набора детей в объединение. </w:t>
      </w:r>
    </w:p>
    <w:p w:rsidR="003363A6" w:rsidRDefault="00326735">
      <w:pPr>
        <w:ind w:left="-15" w:right="0" w:firstLine="711"/>
      </w:pPr>
      <w:r>
        <w:t xml:space="preserve">Образовательная программа предназначена для детей возрастом от 11 до 12 лет с любым уровнем подготовки.  </w:t>
      </w:r>
    </w:p>
    <w:p w:rsidR="003363A6" w:rsidRDefault="003363A6">
      <w:pPr>
        <w:spacing w:after="0"/>
        <w:ind w:left="851" w:right="0" w:firstLine="0"/>
        <w:jc w:val="left"/>
      </w:pP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Сроки реализации программы. </w:t>
      </w:r>
    </w:p>
    <w:p w:rsidR="003363A6" w:rsidRDefault="00326735">
      <w:pPr>
        <w:ind w:left="861" w:right="0" w:firstLine="0"/>
      </w:pPr>
      <w:r>
        <w:t xml:space="preserve">Программа рассчитана на 1 год обучения (34 часа). </w:t>
      </w:r>
    </w:p>
    <w:p w:rsidR="003363A6" w:rsidRDefault="00326735">
      <w:pPr>
        <w:ind w:left="-15" w:right="291" w:firstLine="851"/>
      </w:pPr>
      <w:r>
        <w:t xml:space="preserve">Учащиеся знакомятся с системой автоматизированного проектирования </w:t>
      </w:r>
      <w:proofErr w:type="spellStart"/>
      <w:r>
        <w:t>TinkerCAD</w:t>
      </w:r>
      <w:proofErr w:type="spellEnd"/>
      <w:r>
        <w:t>, познавая основные инструменты и возможности программы, изучают принципы конструирования и моделиров</w:t>
      </w:r>
      <w:r>
        <w:t xml:space="preserve">ания, учатся создавать детали, собирать механизм. Дополнительно учащиеся имеют возможность познакомиться с процессом 3D-печати. </w:t>
      </w: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Формы и режим занятий </w:t>
      </w:r>
    </w:p>
    <w:p w:rsidR="003363A6" w:rsidRDefault="00326735">
      <w:pPr>
        <w:ind w:left="861" w:right="0" w:firstLine="0"/>
      </w:pPr>
      <w:r>
        <w:t xml:space="preserve">Занятия проводятся 1 раз в неделю по 1 учебному часу (всего 34 часа). </w:t>
      </w:r>
    </w:p>
    <w:p w:rsidR="003363A6" w:rsidRDefault="00326735">
      <w:pPr>
        <w:spacing w:after="33"/>
        <w:ind w:left="-15" w:right="0" w:firstLine="851"/>
      </w:pPr>
      <w:r>
        <w:t>На занятиях используются различны</w:t>
      </w:r>
      <w:r>
        <w:t xml:space="preserve">е формы организации образовательного процесса: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proofErr w:type="gramStart"/>
      <w:r>
        <w:t>фронтальные</w:t>
      </w:r>
      <w:proofErr w:type="gramEnd"/>
      <w:r>
        <w:t xml:space="preserve"> (беседа, лекция, проверочная работа);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групповые (творческие конкурсы, работа в группах); </w:t>
      </w:r>
    </w:p>
    <w:p w:rsidR="003363A6" w:rsidRDefault="00326735">
      <w:pPr>
        <w:ind w:left="1432" w:right="0" w:hanging="361"/>
      </w:pPr>
      <w:r>
        <w:rPr>
          <w:rFonts w:ascii="Segoe UI Symbol" w:hAnsi="Segoe UI Symbol"/>
        </w:rPr>
        <w:t>−</w:t>
      </w:r>
      <w:proofErr w:type="gramStart"/>
      <w:r>
        <w:t>индивидуальные</w:t>
      </w:r>
      <w:proofErr w:type="gramEnd"/>
      <w:r>
        <w:t xml:space="preserve"> </w:t>
      </w:r>
      <w:r>
        <w:tab/>
        <w:t xml:space="preserve">(инструктаж, </w:t>
      </w:r>
      <w:r>
        <w:tab/>
        <w:t xml:space="preserve">разбор </w:t>
      </w:r>
      <w:r>
        <w:tab/>
        <w:t xml:space="preserve">ошибок, </w:t>
      </w:r>
      <w:r>
        <w:tab/>
        <w:t>индивидуальное проектирование и моделирование деталей).</w:t>
      </w:r>
      <w:r>
        <w:t xml:space="preserve"> </w:t>
      </w:r>
    </w:p>
    <w:p w:rsidR="003363A6" w:rsidRDefault="003363A6">
      <w:pPr>
        <w:spacing w:after="26"/>
        <w:ind w:left="1431" w:right="0" w:firstLine="0"/>
        <w:jc w:val="left"/>
      </w:pP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Ожидаемые результаты и способы определения их результативности </w:t>
      </w:r>
      <w:r>
        <w:rPr>
          <w:b/>
          <w:i/>
        </w:rPr>
        <w:t xml:space="preserve">Личностные результаты: </w:t>
      </w:r>
    </w:p>
    <w:p w:rsidR="003363A6" w:rsidRDefault="00326735">
      <w:pPr>
        <w:numPr>
          <w:ilvl w:val="0"/>
          <w:numId w:val="1"/>
        </w:numPr>
        <w:ind w:left="0" w:right="0" w:firstLine="851"/>
      </w:pPr>
      <w:r>
        <w:t xml:space="preserve">Формирование способностей обучающихся к саморазвитию, самообразованию и самоконтролю на основе мотивации к техническому творчеству и учебной деятельности; </w:t>
      </w:r>
    </w:p>
    <w:p w:rsidR="003363A6" w:rsidRDefault="00326735">
      <w:pPr>
        <w:numPr>
          <w:ilvl w:val="0"/>
          <w:numId w:val="1"/>
        </w:numPr>
        <w:ind w:left="0" w:right="0" w:firstLine="851"/>
      </w:pPr>
      <w:r>
        <w:t xml:space="preserve">Формирование современного мировоззрения соответствующего современному развитию общества и науки; </w:t>
      </w:r>
    </w:p>
    <w:p w:rsidR="003363A6" w:rsidRDefault="00326735">
      <w:pPr>
        <w:numPr>
          <w:ilvl w:val="0"/>
          <w:numId w:val="1"/>
        </w:numPr>
        <w:ind w:left="0" w:right="0" w:firstLine="851"/>
      </w:pPr>
      <w:r>
        <w:lastRenderedPageBreak/>
        <w:t xml:space="preserve">Формирование коммуникативной и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для успешной социализации и самореализации в обществе. </w:t>
      </w:r>
    </w:p>
    <w:p w:rsidR="003363A6" w:rsidRDefault="00326735">
      <w:pPr>
        <w:spacing w:after="21"/>
        <w:ind w:left="846" w:right="0" w:firstLine="0"/>
        <w:jc w:val="left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 </w:t>
      </w:r>
    </w:p>
    <w:p w:rsidR="003363A6" w:rsidRDefault="00326735">
      <w:pPr>
        <w:numPr>
          <w:ilvl w:val="0"/>
          <w:numId w:val="1"/>
        </w:numPr>
        <w:ind w:left="0" w:right="0" w:firstLine="851"/>
      </w:pPr>
      <w:r>
        <w:t>Умение ставить и реализо</w:t>
      </w:r>
      <w:r>
        <w:t xml:space="preserve">вывать поставленные цели; </w:t>
      </w:r>
    </w:p>
    <w:p w:rsidR="003363A6" w:rsidRDefault="00326735">
      <w:pPr>
        <w:numPr>
          <w:ilvl w:val="0"/>
          <w:numId w:val="1"/>
        </w:numPr>
        <w:ind w:left="0" w:right="0" w:firstLine="851"/>
      </w:pPr>
      <w:r>
        <w:t xml:space="preserve">Умение самостоятельно планировать свою деятельность; </w:t>
      </w:r>
    </w:p>
    <w:p w:rsidR="003363A6" w:rsidRDefault="00326735">
      <w:pPr>
        <w:numPr>
          <w:ilvl w:val="0"/>
          <w:numId w:val="1"/>
        </w:numPr>
        <w:ind w:left="0" w:right="0" w:firstLine="851"/>
      </w:pPr>
      <w:r>
        <w:t xml:space="preserve">Умение выполнять и правильно оценивать результаты собственной деятельности; </w:t>
      </w:r>
    </w:p>
    <w:p w:rsidR="003363A6" w:rsidRDefault="00326735">
      <w:pPr>
        <w:numPr>
          <w:ilvl w:val="0"/>
          <w:numId w:val="1"/>
        </w:numPr>
        <w:ind w:left="0" w:right="0" w:firstLine="851"/>
      </w:pPr>
      <w:r>
        <w:t>Умение создавать, разрабатывать и реализовывать схемы, планы и модели для решения поставленных зад</w:t>
      </w:r>
      <w:r>
        <w:t xml:space="preserve">ач; </w:t>
      </w:r>
    </w:p>
    <w:p w:rsidR="003363A6" w:rsidRDefault="00326735">
      <w:pPr>
        <w:numPr>
          <w:ilvl w:val="0"/>
          <w:numId w:val="1"/>
        </w:numPr>
        <w:ind w:left="0" w:right="0" w:firstLine="851"/>
      </w:pPr>
      <w:r>
        <w:t xml:space="preserve">Умение устанавливать причинно-следственные связи и логически мыслить. </w:t>
      </w:r>
    </w:p>
    <w:p w:rsidR="003363A6" w:rsidRDefault="00326735">
      <w:pPr>
        <w:spacing w:after="21"/>
        <w:ind w:left="846" w:right="0" w:firstLine="0"/>
        <w:jc w:val="left"/>
      </w:pPr>
      <w:r>
        <w:rPr>
          <w:b/>
          <w:i/>
        </w:rPr>
        <w:t xml:space="preserve">Предметные: </w:t>
      </w:r>
    </w:p>
    <w:p w:rsidR="003363A6" w:rsidRDefault="00326735">
      <w:pPr>
        <w:spacing w:after="26"/>
        <w:ind w:left="861" w:right="3185" w:firstLine="0"/>
      </w:pPr>
      <w:r>
        <w:t xml:space="preserve">По окончанию обучения учащиеся должны ЗНАТЬ: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правила техники безопасности при работе в кабинете информатики;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области применения 3D-моделирования; </w:t>
      </w:r>
    </w:p>
    <w:p w:rsidR="003363A6" w:rsidRDefault="00326735">
      <w:pPr>
        <w:spacing w:after="26"/>
        <w:ind w:left="1432" w:right="0" w:hanging="361"/>
      </w:pPr>
      <w:r>
        <w:rPr>
          <w:rFonts w:ascii="Segoe UI Symbol" w:hAnsi="Segoe UI Symbol"/>
        </w:rPr>
        <w:t>−</w:t>
      </w:r>
      <w:r>
        <w:t>теоретические о</w:t>
      </w:r>
      <w:r>
        <w:t xml:space="preserve">сновы конструирования и моделирования деталей и механизмов в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Tinkercad</w:t>
      </w:r>
      <w:proofErr w:type="spellEnd"/>
      <w:r>
        <w:t xml:space="preserve">; </w:t>
      </w:r>
    </w:p>
    <w:p w:rsidR="003363A6" w:rsidRDefault="00326735">
      <w:pPr>
        <w:spacing w:after="28"/>
        <w:ind w:left="851" w:right="4801" w:firstLine="220"/>
      </w:pPr>
      <w:r>
        <w:rPr>
          <w:rFonts w:ascii="Segoe UI Symbol" w:hAnsi="Segoe UI Symbol"/>
        </w:rPr>
        <w:t>−</w:t>
      </w:r>
      <w:r>
        <w:t xml:space="preserve">механизм 3D-печати; УМЕТЬ: </w:t>
      </w:r>
    </w:p>
    <w:p w:rsidR="003363A6" w:rsidRDefault="00326735">
      <w:pPr>
        <w:spacing w:after="20"/>
        <w:ind w:left="1071" w:firstLine="0"/>
        <w:jc w:val="left"/>
      </w:pPr>
      <w:r>
        <w:rPr>
          <w:rFonts w:ascii="Segoe UI Symbol" w:hAnsi="Segoe UI Symbol"/>
        </w:rPr>
        <w:t>−</w:t>
      </w:r>
      <w:r>
        <w:t xml:space="preserve">конструировать </w:t>
      </w:r>
      <w:r>
        <w:tab/>
        <w:t xml:space="preserve">и </w:t>
      </w:r>
      <w:r>
        <w:tab/>
        <w:t xml:space="preserve">моделировать </w:t>
      </w:r>
      <w:r>
        <w:tab/>
        <w:t xml:space="preserve">твердотельные </w:t>
      </w:r>
      <w:r>
        <w:tab/>
        <w:t xml:space="preserve">объекты, </w:t>
      </w:r>
      <w:r>
        <w:tab/>
        <w:t xml:space="preserve">используя инструменты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Tinkercad</w:t>
      </w:r>
      <w:proofErr w:type="spellEnd"/>
      <w:r>
        <w:t xml:space="preserve">; </w:t>
      </w:r>
      <w:r>
        <w:rPr>
          <w:rFonts w:ascii="Segoe UI Symbol" w:hAnsi="Segoe UI Symbol"/>
        </w:rPr>
        <w:t>−</w:t>
      </w:r>
      <w:r>
        <w:t xml:space="preserve">проводить сборку деталей в механизм;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подготовить модель к печати на 3D-принтере. </w:t>
      </w:r>
    </w:p>
    <w:p w:rsidR="003363A6" w:rsidRDefault="003363A6">
      <w:pPr>
        <w:spacing w:after="0"/>
        <w:ind w:left="0" w:right="0" w:firstLine="0"/>
        <w:jc w:val="left"/>
      </w:pPr>
    </w:p>
    <w:p w:rsidR="003363A6" w:rsidRDefault="00326735">
      <w:pPr>
        <w:spacing w:after="25"/>
        <w:ind w:left="-15" w:right="0" w:firstLine="851"/>
      </w:pPr>
      <w:r>
        <w:t xml:space="preserve">Ожидаемые результаты образовательной программы и способы определения их результативности заключаются в следующем: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результаты работ учеников будут опубликованы в сообществе </w:t>
      </w:r>
      <w:proofErr w:type="spellStart"/>
      <w:r>
        <w:t>TinkerCAD</w:t>
      </w:r>
      <w:proofErr w:type="spellEnd"/>
      <w:r>
        <w:t xml:space="preserve">; </w:t>
      </w:r>
    </w:p>
    <w:p w:rsidR="003363A6" w:rsidRDefault="00326735">
      <w:pPr>
        <w:spacing w:after="20"/>
        <w:ind w:left="-15" w:firstLine="841"/>
        <w:jc w:val="left"/>
      </w:pPr>
      <w:r>
        <w:t xml:space="preserve">Предусматриваются </w:t>
      </w:r>
      <w:r>
        <w:tab/>
        <w:t>разли</w:t>
      </w:r>
      <w:r>
        <w:t xml:space="preserve">чные </w:t>
      </w:r>
      <w:r>
        <w:tab/>
        <w:t xml:space="preserve">формы </w:t>
      </w:r>
      <w:r>
        <w:tab/>
        <w:t xml:space="preserve">подведения </w:t>
      </w:r>
      <w:r>
        <w:tab/>
        <w:t xml:space="preserve">итогов </w:t>
      </w:r>
      <w:r>
        <w:tab/>
        <w:t xml:space="preserve">реализации дополнительной образовательной программы: </w:t>
      </w:r>
      <w:r>
        <w:rPr>
          <w:rFonts w:ascii="Segoe UI Symbol" w:hAnsi="Segoe UI Symbol"/>
        </w:rPr>
        <w:t>−</w:t>
      </w:r>
      <w:r>
        <w:t xml:space="preserve">творческие конкурсы;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соревнования;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учебно-исследовательские конференции 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отчеты о проделанной работе в местной прессе; </w:t>
      </w:r>
    </w:p>
    <w:p w:rsidR="003363A6" w:rsidRDefault="00326735">
      <w:pPr>
        <w:spacing w:after="32"/>
        <w:ind w:left="1432" w:right="0" w:hanging="361"/>
      </w:pPr>
      <w:r>
        <w:rPr>
          <w:rFonts w:ascii="Segoe UI Symbol" w:hAnsi="Segoe UI Symbol"/>
        </w:rPr>
        <w:t>−</w:t>
      </w:r>
      <w:r>
        <w:t xml:space="preserve">отзывы преподавателя и родителей учеников </w:t>
      </w:r>
      <w:r>
        <w:t xml:space="preserve">на сайте образовательного учреждения </w:t>
      </w:r>
    </w:p>
    <w:p w:rsidR="003363A6" w:rsidRDefault="00326735">
      <w:pPr>
        <w:ind w:left="1081" w:right="0" w:firstLine="0"/>
      </w:pPr>
      <w:r>
        <w:rPr>
          <w:rFonts w:ascii="Segoe UI Symbol" w:hAnsi="Segoe UI Symbol"/>
        </w:rPr>
        <w:t>−</w:t>
      </w:r>
      <w:r>
        <w:t xml:space="preserve">презентация проектных работ </w:t>
      </w:r>
    </w:p>
    <w:p w:rsidR="003363A6" w:rsidRDefault="003363A6">
      <w:pPr>
        <w:spacing w:after="0"/>
        <w:ind w:left="0" w:right="0" w:firstLine="0"/>
        <w:jc w:val="left"/>
      </w:pPr>
    </w:p>
    <w:p w:rsidR="003363A6" w:rsidRDefault="00326735">
      <w:pPr>
        <w:spacing w:after="0"/>
        <w:ind w:left="0" w:right="0" w:firstLine="0"/>
        <w:jc w:val="left"/>
      </w:pPr>
      <w:r>
        <w:rPr>
          <w:b/>
        </w:rPr>
        <w:tab/>
      </w:r>
      <w:r>
        <w:br w:type="page"/>
      </w:r>
    </w:p>
    <w:p w:rsidR="003363A6" w:rsidRDefault="00326735">
      <w:pPr>
        <w:numPr>
          <w:ilvl w:val="0"/>
          <w:numId w:val="2"/>
        </w:numPr>
        <w:spacing w:after="0"/>
        <w:ind w:right="1284" w:hanging="240"/>
        <w:jc w:val="center"/>
      </w:pPr>
      <w:r>
        <w:rPr>
          <w:b/>
        </w:rPr>
        <w:lastRenderedPageBreak/>
        <w:t xml:space="preserve">УЧЕБНО-ТЕМАТИЧЕСКИЙ ПЛАН </w:t>
      </w:r>
    </w:p>
    <w:p w:rsidR="003363A6" w:rsidRDefault="003363A6">
      <w:pPr>
        <w:spacing w:after="0"/>
        <w:ind w:left="0" w:right="0" w:firstLine="0"/>
        <w:jc w:val="left"/>
      </w:pPr>
    </w:p>
    <w:tbl>
      <w:tblPr>
        <w:tblW w:w="0" w:type="auto"/>
        <w:tblInd w:w="-424" w:type="dxa"/>
        <w:tblLayout w:type="fixed"/>
        <w:tblCellMar>
          <w:top w:w="8" w:type="dxa"/>
          <w:left w:w="106" w:type="dxa"/>
          <w:right w:w="0" w:type="dxa"/>
        </w:tblCellMar>
        <w:tblLook w:val="04A0"/>
      </w:tblPr>
      <w:tblGrid>
        <w:gridCol w:w="568"/>
        <w:gridCol w:w="4472"/>
        <w:gridCol w:w="1247"/>
        <w:gridCol w:w="1374"/>
        <w:gridCol w:w="1127"/>
        <w:gridCol w:w="1279"/>
      </w:tblGrid>
      <w:tr w:rsidR="003363A6">
        <w:trPr>
          <w:trHeight w:val="2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  <w:vAlign w:val="center"/>
          </w:tcPr>
          <w:p w:rsidR="003363A6" w:rsidRDefault="00326735">
            <w:pPr>
              <w:spacing w:after="0"/>
              <w:ind w:left="58" w:right="0" w:firstLine="0"/>
              <w:jc w:val="left"/>
            </w:pPr>
            <w:r>
              <w:rPr>
                <w:b/>
                <w:color w:val="FFFFFF"/>
              </w:rPr>
              <w:t xml:space="preserve">№ 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  <w:vAlign w:val="center"/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  <w:color w:val="FFFFFF"/>
              </w:rPr>
              <w:t xml:space="preserve">Название разделов и тем занятий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34" w:firstLine="0"/>
              <w:jc w:val="right"/>
            </w:pPr>
            <w:r>
              <w:rPr>
                <w:b/>
                <w:color w:val="FFFFFF"/>
              </w:rPr>
              <w:t xml:space="preserve">Кол-во часов 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160"/>
              <w:ind w:left="0" w:right="0" w:firstLine="0"/>
              <w:jc w:val="left"/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center"/>
            </w:pPr>
            <w:r>
              <w:rPr>
                <w:b/>
                <w:color w:val="FFFFFF"/>
                <w:sz w:val="22"/>
              </w:rPr>
              <w:t xml:space="preserve">Форма контроля </w:t>
            </w:r>
          </w:p>
        </w:tc>
      </w:tr>
      <w:tr w:rsidR="003363A6">
        <w:trPr>
          <w:trHeight w:val="2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  <w:vAlign w:val="center"/>
          </w:tcPr>
          <w:p w:rsidR="003363A6" w:rsidRDefault="003363A6"/>
        </w:tc>
        <w:tc>
          <w:tcPr>
            <w:tcW w:w="4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  <w:vAlign w:val="center"/>
          </w:tcPr>
          <w:p w:rsidR="003363A6" w:rsidRDefault="003363A6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120" w:right="0" w:firstLine="0"/>
              <w:jc w:val="left"/>
            </w:pPr>
            <w:r>
              <w:rPr>
                <w:b/>
                <w:color w:val="FFFFFF"/>
              </w:rPr>
              <w:t xml:space="preserve">Теория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34" w:right="0" w:firstLine="0"/>
              <w:jc w:val="left"/>
            </w:pPr>
            <w:r>
              <w:rPr>
                <w:b/>
                <w:color w:val="FFFFFF"/>
              </w:rPr>
              <w:t xml:space="preserve">Практика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  <w:color w:val="FFFFFF"/>
              </w:rPr>
              <w:t xml:space="preserve">Всего </w:t>
            </w: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/>
        </w:tc>
      </w:tr>
      <w:tr w:rsidR="003363A6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0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Знакомство с понятием «трехмерное моделирование»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1.1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>Вводное занятие. Техника безопасности при работе за компьютером в кабинете информатики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1.2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3D-моделирование: основные понятия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center"/>
            </w:pPr>
            <w:r>
              <w:rPr>
                <w:sz w:val="22"/>
              </w:rPr>
              <w:t xml:space="preserve">Рабочий лист </w:t>
            </w:r>
          </w:p>
        </w:tc>
      </w:tr>
      <w:tr w:rsidR="003363A6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0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30" w:firstLine="0"/>
              <w:jc w:val="left"/>
            </w:pPr>
            <w:r>
              <w:rPr>
                <w:b/>
              </w:rPr>
              <w:t xml:space="preserve">Основы работы с программой </w:t>
            </w:r>
            <w:proofErr w:type="spellStart"/>
            <w:r>
              <w:rPr>
                <w:b/>
              </w:rPr>
              <w:t>Autodesk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Tinkercad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2.1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Знакомство с </w:t>
            </w:r>
            <w:proofErr w:type="spellStart"/>
            <w:r>
              <w:t>программой</w:t>
            </w:r>
            <w:proofErr w:type="gramStart"/>
            <w:r>
              <w:t>Autodesk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Tinkercad</w:t>
            </w:r>
            <w:proofErr w:type="spellEnd"/>
            <w:r>
              <w:t xml:space="preserve">. Интерфейс программы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2.2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Знакомство с основными инструментами и возможностями программы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center"/>
            </w:pPr>
            <w:r>
              <w:rPr>
                <w:sz w:val="22"/>
              </w:rPr>
              <w:t xml:space="preserve">Рабочий лист </w:t>
            </w:r>
          </w:p>
        </w:tc>
      </w:tr>
      <w:tr w:rsidR="003363A6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2.3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Способы моделирования объектов в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Tinkercad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Практичес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кая</w:t>
            </w:r>
            <w:proofErr w:type="spellEnd"/>
            <w:proofErr w:type="gramEnd"/>
            <w:r>
              <w:rPr>
                <w:sz w:val="22"/>
              </w:rPr>
              <w:t xml:space="preserve"> работа </w:t>
            </w:r>
          </w:p>
        </w:tc>
      </w:tr>
      <w:tr w:rsidR="003363A6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2.4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Способы управления объектами в </w:t>
            </w:r>
            <w:proofErr w:type="spellStart"/>
            <w:r>
              <w:t>Autodesk</w:t>
            </w:r>
            <w:proofErr w:type="spellEnd"/>
            <w:r>
              <w:t xml:space="preserve"> </w:t>
            </w:r>
            <w:proofErr w:type="spellStart"/>
            <w:r>
              <w:t>Tinkercad</w:t>
            </w:r>
            <w:proofErr w:type="spellEnd"/>
            <w: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0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Твердотельное моделирование в </w:t>
            </w:r>
            <w:proofErr w:type="spellStart"/>
            <w:r>
              <w:rPr>
                <w:b/>
              </w:rPr>
              <w:t>Autodesk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Tinkercad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2,5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15,5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18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5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3.1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Создание несложных объектов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Практичес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кая</w:t>
            </w:r>
            <w:proofErr w:type="spellEnd"/>
            <w:proofErr w:type="gramEnd"/>
            <w:r>
              <w:rPr>
                <w:sz w:val="22"/>
              </w:rPr>
              <w:t xml:space="preserve"> работа </w:t>
            </w:r>
          </w:p>
        </w:tc>
      </w:tr>
      <w:tr w:rsidR="003363A6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3.2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Использование эскиза для создания объекта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0,5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3,5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Практичес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кая</w:t>
            </w:r>
            <w:proofErr w:type="spellEnd"/>
            <w:proofErr w:type="gramEnd"/>
            <w:r>
              <w:rPr>
                <w:sz w:val="22"/>
              </w:rPr>
              <w:t xml:space="preserve"> работа </w:t>
            </w:r>
          </w:p>
        </w:tc>
      </w:tr>
      <w:tr w:rsidR="003363A6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3.3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Моделирование сложной детали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Практичес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кая</w:t>
            </w:r>
            <w:proofErr w:type="spellEnd"/>
            <w:proofErr w:type="gramEnd"/>
            <w:r>
              <w:rPr>
                <w:sz w:val="22"/>
              </w:rPr>
              <w:t xml:space="preserve"> работа </w:t>
            </w:r>
          </w:p>
        </w:tc>
      </w:tr>
      <w:tr w:rsidR="003363A6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0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>3D-печать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4.1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Подготовка модели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2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28" w:right="0" w:firstLine="0"/>
              <w:jc w:val="left"/>
            </w:pPr>
            <w:r>
              <w:t xml:space="preserve">4.2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t xml:space="preserve">Печать модели на 3D-принтере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47" w:firstLine="0"/>
              <w:jc w:val="center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Резерв учебного времени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  <w:tr w:rsidR="003363A6">
        <w:trPr>
          <w:trHeight w:val="2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2" w:firstLine="0"/>
              <w:jc w:val="center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6" w:firstLine="0"/>
              <w:jc w:val="right"/>
            </w:pPr>
            <w:r>
              <w:rPr>
                <w:b/>
                <w:color w:val="FFFFFF"/>
                <w:sz w:val="22"/>
              </w:rPr>
              <w:t xml:space="preserve">ИТОГО: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5" w:firstLine="0"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4" w:firstLine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26735">
            <w:pPr>
              <w:spacing w:after="0"/>
              <w:ind w:left="0" w:right="110" w:firstLine="0"/>
              <w:jc w:val="center"/>
            </w:pPr>
            <w:r>
              <w:rPr>
                <w:b/>
                <w:color w:val="FFFFFF"/>
                <w:sz w:val="22"/>
              </w:rPr>
              <w:t xml:space="preserve">34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0" w:type="dxa"/>
            </w:tcMar>
          </w:tcPr>
          <w:p w:rsidR="003363A6" w:rsidRDefault="003363A6">
            <w:pPr>
              <w:spacing w:after="0"/>
              <w:ind w:left="0" w:right="50" w:firstLine="0"/>
              <w:jc w:val="center"/>
            </w:pPr>
          </w:p>
        </w:tc>
      </w:tr>
    </w:tbl>
    <w:p w:rsidR="003363A6" w:rsidRDefault="00326735">
      <w:pPr>
        <w:spacing w:after="0" w:line="240" w:lineRule="auto"/>
        <w:ind w:left="0" w:right="4622" w:firstLine="0"/>
        <w:jc w:val="right"/>
      </w:pPr>
      <w:r>
        <w:rPr>
          <w:b/>
        </w:rPr>
        <w:tab/>
      </w:r>
    </w:p>
    <w:p w:rsidR="003363A6" w:rsidRDefault="00326735">
      <w:pPr>
        <w:numPr>
          <w:ilvl w:val="0"/>
          <w:numId w:val="2"/>
        </w:numPr>
        <w:spacing w:after="0"/>
        <w:ind w:right="1284" w:hanging="240"/>
        <w:jc w:val="center"/>
      </w:pPr>
      <w:r>
        <w:rPr>
          <w:b/>
        </w:rPr>
        <w:t xml:space="preserve">СОДЕРЖАНИЕ ПРОГРАММЫ </w:t>
      </w:r>
    </w:p>
    <w:p w:rsidR="003363A6" w:rsidRDefault="003363A6">
      <w:pPr>
        <w:spacing w:after="304"/>
        <w:ind w:left="55" w:right="0" w:firstLine="0"/>
        <w:jc w:val="center"/>
      </w:pPr>
    </w:p>
    <w:p w:rsidR="003363A6" w:rsidRDefault="00326735">
      <w:pPr>
        <w:spacing w:after="245" w:line="276" w:lineRule="auto"/>
        <w:ind w:left="0" w:right="0" w:firstLine="851"/>
        <w:jc w:val="left"/>
      </w:pPr>
      <w:r>
        <w:rPr>
          <w:b/>
        </w:rPr>
        <w:t xml:space="preserve">РАЗДЕЛ </w:t>
      </w:r>
      <w:r>
        <w:rPr>
          <w:b/>
        </w:rPr>
        <w:tab/>
        <w:t xml:space="preserve">I. </w:t>
      </w:r>
      <w:r>
        <w:rPr>
          <w:b/>
        </w:rPr>
        <w:tab/>
        <w:t xml:space="preserve">ЗНАКОМСТВО </w:t>
      </w:r>
      <w:r>
        <w:rPr>
          <w:b/>
        </w:rPr>
        <w:tab/>
        <w:t xml:space="preserve">С </w:t>
      </w:r>
      <w:r>
        <w:rPr>
          <w:b/>
        </w:rPr>
        <w:tab/>
        <w:t xml:space="preserve">ПОНЯТИЕМ </w:t>
      </w:r>
      <w:r>
        <w:rPr>
          <w:b/>
        </w:rPr>
        <w:tab/>
        <w:t xml:space="preserve">«ТРЕХМЕРНОЕ МОДЕЛИРОВАНИЕ» </w:t>
      </w:r>
    </w:p>
    <w:p w:rsidR="003363A6" w:rsidRDefault="00326735">
      <w:pPr>
        <w:spacing w:after="11" w:line="276" w:lineRule="auto"/>
        <w:ind w:left="0" w:right="0" w:firstLine="851"/>
        <w:jc w:val="left"/>
      </w:pPr>
      <w:r>
        <w:rPr>
          <w:b/>
        </w:rPr>
        <w:t xml:space="preserve">Тема 1.1. Вводное занятие. Техника безопасности при работе за компьютером в кабинете информатики (1 час) </w:t>
      </w:r>
    </w:p>
    <w:p w:rsidR="003363A6" w:rsidRDefault="00326735">
      <w:pPr>
        <w:spacing w:after="20"/>
        <w:ind w:left="-15" w:firstLine="841"/>
        <w:jc w:val="left"/>
      </w:pPr>
      <w:r>
        <w:rPr>
          <w:b/>
          <w:i/>
        </w:rPr>
        <w:lastRenderedPageBreak/>
        <w:t>Теория</w:t>
      </w:r>
      <w:r>
        <w:t xml:space="preserve">. Обсуждение плана работы на учебный год. Организационные вопросы. Инструктаж по технике безопасности. Развитие современных инновационных технологий. Цели и задачи курса. Введение в 3D-моделирование. </w:t>
      </w:r>
    </w:p>
    <w:p w:rsidR="003363A6" w:rsidRDefault="00326735">
      <w:pPr>
        <w:ind w:left="-15" w:right="0" w:firstLine="851"/>
      </w:pPr>
      <w:r>
        <w:rPr>
          <w:b/>
          <w:i/>
        </w:rPr>
        <w:t>Практика</w:t>
      </w:r>
      <w:r>
        <w:t>. Командное соревнование «Эксперты по технике б</w:t>
      </w:r>
      <w:r>
        <w:t xml:space="preserve">езопасности» Создание учетной записи. </w:t>
      </w: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Тема 1.2. 3D-моделирование: основные понятия (1 час) </w:t>
      </w:r>
    </w:p>
    <w:p w:rsidR="003363A6" w:rsidRDefault="00326735">
      <w:pPr>
        <w:ind w:left="-15" w:right="290" w:firstLine="851"/>
      </w:pPr>
      <w:r>
        <w:rPr>
          <w:b/>
          <w:i/>
        </w:rPr>
        <w:t>Теория.</w:t>
      </w:r>
      <w:r>
        <w:t xml:space="preserve"> Знакомство с основными понятиями трехмерного моделирования. Плоскость. Пространство. Трехмерный объект, его характеристики. Физический прототип реального о</w:t>
      </w:r>
      <w:r>
        <w:t xml:space="preserve">бъекта. Обзор компьютерных программ и сред, позволяющих создавать 3D-модели. </w:t>
      </w:r>
    </w:p>
    <w:p w:rsidR="003363A6" w:rsidRDefault="00326735">
      <w:pPr>
        <w:spacing w:after="283"/>
        <w:ind w:left="861" w:right="0" w:firstLine="0"/>
      </w:pPr>
      <w:r>
        <w:rPr>
          <w:b/>
          <w:i/>
        </w:rPr>
        <w:t>Практика.</w:t>
      </w:r>
      <w:r>
        <w:t xml:space="preserve"> Сравнение возможностей нескольких программных продуктов. </w:t>
      </w:r>
    </w:p>
    <w:p w:rsidR="003363A6" w:rsidRDefault="00326735">
      <w:pPr>
        <w:spacing w:after="283" w:line="276" w:lineRule="auto"/>
        <w:ind w:left="846" w:right="0" w:firstLine="0"/>
        <w:jc w:val="left"/>
      </w:pPr>
      <w:r>
        <w:rPr>
          <w:b/>
        </w:rPr>
        <w:t xml:space="preserve">РАЗДЕЛ II. ОСНОВЫ РАБОТЫ С ПРОГРАММОЙ TINKERCAD </w:t>
      </w:r>
    </w:p>
    <w:p w:rsidR="003363A6" w:rsidRDefault="00326735">
      <w:pPr>
        <w:spacing w:after="281" w:line="276" w:lineRule="auto"/>
        <w:ind w:left="0" w:right="0" w:firstLine="851"/>
        <w:jc w:val="left"/>
      </w:pPr>
      <w:r>
        <w:rPr>
          <w:b/>
        </w:rPr>
        <w:t xml:space="preserve">Тема 2.1 Знакомство с программой </w:t>
      </w:r>
      <w:proofErr w:type="spellStart"/>
      <w:r>
        <w:rPr>
          <w:b/>
        </w:rPr>
        <w:t>TinkerCAD</w:t>
      </w:r>
      <w:proofErr w:type="spellEnd"/>
      <w:r>
        <w:rPr>
          <w:b/>
        </w:rPr>
        <w:t>. Интерфейс програм</w:t>
      </w:r>
      <w:r>
        <w:rPr>
          <w:b/>
        </w:rPr>
        <w:t xml:space="preserve">мы (1 час) </w:t>
      </w:r>
    </w:p>
    <w:p w:rsidR="003363A6" w:rsidRDefault="00326735">
      <w:pPr>
        <w:spacing w:after="295"/>
        <w:ind w:left="-15" w:right="287" w:firstLine="851"/>
      </w:pPr>
      <w:r>
        <w:rPr>
          <w:b/>
          <w:i/>
        </w:rPr>
        <w:t>Теория.</w:t>
      </w:r>
      <w:r>
        <w:t xml:space="preserve"> Интерфейс программы </w:t>
      </w:r>
      <w:proofErr w:type="spellStart"/>
      <w:r>
        <w:t>TinkerCAD</w:t>
      </w:r>
      <w:proofErr w:type="spellEnd"/>
      <w:r>
        <w:t>. Основные элементы интерфейса программы. Создание нового проекта. Сохранение проекта. Закрытие и открытие проекта. Меню программы. Панель инструментов. Панель управления командами. Средства навигации по рабочей области програ</w:t>
      </w:r>
      <w:r>
        <w:t xml:space="preserve">ммного обеспечения. Навигация по плоскости (выбор нужного вида детали). Меню масштабирования. Рабочая область.  </w:t>
      </w:r>
    </w:p>
    <w:p w:rsidR="003363A6" w:rsidRDefault="00326735">
      <w:pPr>
        <w:spacing w:after="291"/>
        <w:ind w:left="-15" w:right="0" w:firstLine="851"/>
      </w:pPr>
      <w:r>
        <w:rPr>
          <w:b/>
          <w:i/>
        </w:rPr>
        <w:t>Практика.</w:t>
      </w:r>
      <w:r>
        <w:t xml:space="preserve"> Знакомство с интерфейсом программы. Создание файла программы. Операции с файлом. Импорт. Экспорт. Публикация проекта. </w:t>
      </w:r>
    </w:p>
    <w:p w:rsidR="003363A6" w:rsidRDefault="00326735">
      <w:pPr>
        <w:spacing w:after="11" w:line="276" w:lineRule="auto"/>
        <w:ind w:left="0" w:right="0" w:firstLine="851"/>
        <w:jc w:val="left"/>
      </w:pPr>
      <w:r>
        <w:rPr>
          <w:b/>
        </w:rPr>
        <w:t>Тема 2.2 Знако</w:t>
      </w:r>
      <w:r>
        <w:rPr>
          <w:b/>
        </w:rPr>
        <w:t xml:space="preserve">мство с основными инструментами и возможностями программы (1 час) </w:t>
      </w:r>
    </w:p>
    <w:p w:rsidR="003363A6" w:rsidRDefault="00326735">
      <w:pPr>
        <w:ind w:left="-15" w:right="290" w:firstLine="851"/>
      </w:pPr>
      <w:r>
        <w:rPr>
          <w:b/>
          <w:i/>
        </w:rPr>
        <w:t>Теория.</w:t>
      </w:r>
      <w:r>
        <w:t xml:space="preserve"> Принципы моделирования объекта в </w:t>
      </w:r>
      <w:proofErr w:type="spellStart"/>
      <w:r>
        <w:t>TinkerCAD</w:t>
      </w:r>
      <w:proofErr w:type="spellEnd"/>
      <w:r>
        <w:t xml:space="preserve">. Основные стандартные инструменты построения объекта. Меню форм. Изменение параметров объекта.  </w:t>
      </w:r>
    </w:p>
    <w:p w:rsidR="003363A6" w:rsidRDefault="00326735">
      <w:pPr>
        <w:ind w:left="-15" w:right="0" w:firstLine="851"/>
      </w:pPr>
      <w:r>
        <w:rPr>
          <w:b/>
          <w:i/>
        </w:rPr>
        <w:t>Практика.</w:t>
      </w:r>
      <w:r>
        <w:t xml:space="preserve"> Построение некоторых геометриче</w:t>
      </w:r>
      <w:r>
        <w:t xml:space="preserve">ских фигур с помощью стандартных инструментов. </w:t>
      </w: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Тема 2.3 Способы моделирования объектов в </w:t>
      </w:r>
      <w:proofErr w:type="spellStart"/>
      <w:r>
        <w:rPr>
          <w:b/>
        </w:rPr>
        <w:t>TinkerCAD</w:t>
      </w:r>
      <w:proofErr w:type="spellEnd"/>
      <w:r>
        <w:rPr>
          <w:b/>
        </w:rPr>
        <w:t xml:space="preserve"> (4 часа) </w:t>
      </w:r>
    </w:p>
    <w:p w:rsidR="003363A6" w:rsidRDefault="00326735">
      <w:pPr>
        <w:ind w:left="-15" w:right="285" w:firstLine="851"/>
      </w:pPr>
      <w:r>
        <w:rPr>
          <w:b/>
          <w:i/>
        </w:rPr>
        <w:t>Теория.</w:t>
      </w:r>
      <w:r>
        <w:t xml:space="preserve"> Моделирование объектов с помощью инструментов </w:t>
      </w:r>
      <w:proofErr w:type="spellStart"/>
      <w:r>
        <w:t>TinkerCAD</w:t>
      </w:r>
      <w:proofErr w:type="spellEnd"/>
      <w:r>
        <w:t>. Изменение параметров объекта для создания желаемой формы. Задание размеров объект</w:t>
      </w:r>
      <w:r>
        <w:t xml:space="preserve">а. Тело и отверстие. Добавление отверстий. Добавление фасок.  </w:t>
      </w:r>
    </w:p>
    <w:p w:rsidR="003363A6" w:rsidRDefault="00326735">
      <w:pPr>
        <w:ind w:left="861" w:right="0" w:firstLine="0"/>
      </w:pPr>
      <w:r>
        <w:rPr>
          <w:b/>
          <w:i/>
        </w:rPr>
        <w:t>Практика.</w:t>
      </w:r>
      <w:r>
        <w:t xml:space="preserve"> Создание простейших геометрических тел. </w:t>
      </w: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Тема 2.4 Способы управления объектами в </w:t>
      </w:r>
      <w:proofErr w:type="spellStart"/>
      <w:r>
        <w:rPr>
          <w:b/>
        </w:rPr>
        <w:t>TinkerCAD</w:t>
      </w:r>
      <w:proofErr w:type="spellEnd"/>
      <w:r>
        <w:rPr>
          <w:b/>
        </w:rPr>
        <w:t xml:space="preserve"> (1 час) </w:t>
      </w:r>
    </w:p>
    <w:p w:rsidR="003363A6" w:rsidRDefault="00326735">
      <w:pPr>
        <w:spacing w:after="280"/>
        <w:ind w:left="-15" w:right="296" w:firstLine="851"/>
      </w:pPr>
      <w:r>
        <w:rPr>
          <w:b/>
          <w:i/>
        </w:rPr>
        <w:t>Теория.</w:t>
      </w:r>
      <w:r>
        <w:t xml:space="preserve"> Способы манипуляции объектом (увеличение/уменьшение, просмотр с разных стор</w:t>
      </w:r>
      <w:r>
        <w:t xml:space="preserve">он, поворот, перемещение). Управление объектом с помощью мыши. </w:t>
      </w:r>
      <w:r>
        <w:rPr>
          <w:b/>
          <w:i/>
        </w:rPr>
        <w:t>Практика.</w:t>
      </w:r>
      <w:r>
        <w:t xml:space="preserve"> Отработка способов управления объектом. </w:t>
      </w: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РАЗДЕЛ III. ТВЕРДОТЕЛЬНОЕ МОДЕЛИРОВАНИЕ В TINKERCAD </w:t>
      </w: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Тема 3.1 Создание несложных объектов и их редактирование (6 часов) </w:t>
      </w:r>
    </w:p>
    <w:p w:rsidR="003363A6" w:rsidRDefault="00326735">
      <w:pPr>
        <w:ind w:left="861" w:right="0" w:firstLine="0"/>
      </w:pPr>
      <w:r>
        <w:rPr>
          <w:b/>
          <w:i/>
        </w:rPr>
        <w:lastRenderedPageBreak/>
        <w:t>Теория.</w:t>
      </w:r>
      <w:r>
        <w:t xml:space="preserve"> Создание несложных объектов. Изменение параметров объекта. </w:t>
      </w:r>
    </w:p>
    <w:p w:rsidR="003363A6" w:rsidRDefault="00326735">
      <w:pPr>
        <w:ind w:left="836" w:right="1611" w:hanging="851"/>
      </w:pPr>
      <w:r>
        <w:t xml:space="preserve">Вырезание и наращивание материала. Редактирование объекта. </w:t>
      </w:r>
      <w:r>
        <w:rPr>
          <w:b/>
          <w:i/>
        </w:rPr>
        <w:t>Практика.</w:t>
      </w:r>
      <w:r>
        <w:t xml:space="preserve"> Создание несложных объектов. </w:t>
      </w:r>
    </w:p>
    <w:p w:rsidR="003363A6" w:rsidRDefault="003363A6">
      <w:pPr>
        <w:spacing w:after="22"/>
        <w:ind w:left="851" w:right="0" w:firstLine="0"/>
        <w:jc w:val="left"/>
      </w:pP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Тема 3.2 Использование эскиза для создания объекта (4 часа) </w:t>
      </w:r>
    </w:p>
    <w:p w:rsidR="003363A6" w:rsidRDefault="00326735">
      <w:pPr>
        <w:ind w:left="-15" w:right="303" w:firstLine="851"/>
      </w:pPr>
      <w:r>
        <w:rPr>
          <w:b/>
          <w:i/>
        </w:rPr>
        <w:t>Теория.</w:t>
      </w:r>
      <w:r>
        <w:t xml:space="preserve"> Использование различных техник моделирования. Необходимость использования эскиза. Создание эскиза объекта. Чтение чертежей и эскизов. </w:t>
      </w:r>
      <w:r>
        <w:rPr>
          <w:b/>
          <w:i/>
        </w:rPr>
        <w:t>Практика.</w:t>
      </w:r>
      <w:r>
        <w:t xml:space="preserve"> Получение объемного тела из эскиза. </w:t>
      </w:r>
    </w:p>
    <w:p w:rsidR="003363A6" w:rsidRDefault="003363A6">
      <w:pPr>
        <w:spacing w:after="18"/>
        <w:ind w:left="851" w:right="0" w:firstLine="0"/>
        <w:jc w:val="left"/>
      </w:pP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>Тема 3.3 Моделирование сложной детали(8 часа)</w:t>
      </w:r>
    </w:p>
    <w:p w:rsidR="003363A6" w:rsidRDefault="00326735">
      <w:pPr>
        <w:spacing w:after="20"/>
        <w:ind w:left="-15" w:firstLine="841"/>
        <w:jc w:val="left"/>
      </w:pPr>
      <w:r>
        <w:rPr>
          <w:b/>
          <w:i/>
        </w:rPr>
        <w:t>Теория.</w:t>
      </w:r>
      <w:r>
        <w:t xml:space="preserve"> Техника построения </w:t>
      </w:r>
      <w:r>
        <w:t xml:space="preserve">сложной детали. Разбивка детали на элементы до построения. </w:t>
      </w:r>
      <w:r>
        <w:tab/>
        <w:t xml:space="preserve">Совмещение </w:t>
      </w:r>
      <w:r>
        <w:tab/>
        <w:t xml:space="preserve">различных </w:t>
      </w:r>
      <w:r>
        <w:tab/>
        <w:t xml:space="preserve">элементов. </w:t>
      </w:r>
      <w:r>
        <w:tab/>
        <w:t xml:space="preserve">Применение </w:t>
      </w:r>
      <w:r>
        <w:tab/>
        <w:t xml:space="preserve">инструментов моделирования.  </w:t>
      </w:r>
    </w:p>
    <w:p w:rsidR="003363A6" w:rsidRDefault="00326735">
      <w:pPr>
        <w:spacing w:after="282"/>
        <w:ind w:left="861" w:right="0" w:firstLine="0"/>
      </w:pPr>
      <w:r>
        <w:rPr>
          <w:b/>
          <w:i/>
        </w:rPr>
        <w:t>Практика.</w:t>
      </w:r>
      <w:r>
        <w:t xml:space="preserve"> Моделирование сложной детали. Сборка. </w:t>
      </w:r>
    </w:p>
    <w:p w:rsidR="003363A6" w:rsidRDefault="00326735">
      <w:pPr>
        <w:spacing w:after="285" w:line="276" w:lineRule="auto"/>
        <w:ind w:left="846" w:right="0" w:firstLine="0"/>
        <w:jc w:val="left"/>
      </w:pPr>
      <w:r>
        <w:rPr>
          <w:b/>
        </w:rPr>
        <w:t>РАЗДЕЛ IV. 3D-ПЕЧАТЬ</w:t>
      </w: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Тема 4.1 Подготовка модели (2 часа) </w:t>
      </w:r>
    </w:p>
    <w:p w:rsidR="003363A6" w:rsidRDefault="00326735">
      <w:pPr>
        <w:ind w:left="-15" w:right="0" w:firstLine="851"/>
      </w:pPr>
      <w:r>
        <w:rPr>
          <w:b/>
          <w:i/>
        </w:rPr>
        <w:t>Практика.</w:t>
      </w:r>
      <w:r>
        <w:t xml:space="preserve"> Знакомство с программой для 3D-принтера. Подготовка модели к печати на 3D-принтере. </w:t>
      </w:r>
    </w:p>
    <w:p w:rsidR="003363A6" w:rsidRDefault="003363A6">
      <w:pPr>
        <w:spacing w:after="14"/>
        <w:ind w:left="851" w:right="0" w:firstLine="0"/>
        <w:jc w:val="left"/>
      </w:pPr>
    </w:p>
    <w:p w:rsidR="003363A6" w:rsidRDefault="00326735">
      <w:pPr>
        <w:spacing w:after="11" w:line="276" w:lineRule="auto"/>
        <w:ind w:left="846" w:right="0" w:firstLine="0"/>
        <w:jc w:val="left"/>
      </w:pPr>
      <w:r>
        <w:rPr>
          <w:b/>
        </w:rPr>
        <w:t xml:space="preserve">Тема 4.2 Печать модели на 3D-принтере (1 час) </w:t>
      </w:r>
    </w:p>
    <w:p w:rsidR="003363A6" w:rsidRDefault="00326735">
      <w:pPr>
        <w:ind w:left="-15" w:right="0" w:firstLine="851"/>
      </w:pPr>
      <w:r>
        <w:rPr>
          <w:b/>
          <w:i/>
        </w:rPr>
        <w:t>Практика.</w:t>
      </w:r>
      <w:r>
        <w:t xml:space="preserve"> Печать модели на 3D-принтере. Обсуждение результатов. Подведение итогов проделанной работы. </w:t>
      </w:r>
    </w:p>
    <w:p w:rsidR="003363A6" w:rsidRDefault="003363A6">
      <w:pPr>
        <w:spacing w:after="0"/>
        <w:ind w:left="851" w:right="0" w:firstLine="0"/>
        <w:jc w:val="left"/>
      </w:pPr>
    </w:p>
    <w:p w:rsidR="003363A6" w:rsidRDefault="003363A6">
      <w:pPr>
        <w:spacing w:after="0"/>
        <w:ind w:left="851" w:right="0" w:firstLine="0"/>
        <w:jc w:val="left"/>
      </w:pPr>
    </w:p>
    <w:p w:rsidR="003363A6" w:rsidRDefault="003363A6">
      <w:pPr>
        <w:spacing w:after="0"/>
        <w:ind w:left="851" w:right="0" w:firstLine="0"/>
        <w:jc w:val="left"/>
      </w:pPr>
    </w:p>
    <w:p w:rsidR="003363A6" w:rsidRDefault="00326735">
      <w:pPr>
        <w:spacing w:after="0" w:line="240" w:lineRule="auto"/>
        <w:ind w:left="0" w:right="4622" w:firstLine="0"/>
        <w:jc w:val="left"/>
      </w:pPr>
      <w:r>
        <w:rPr>
          <w:b/>
        </w:rPr>
        <w:tab/>
      </w:r>
    </w:p>
    <w:p w:rsidR="003363A6" w:rsidRDefault="00326735">
      <w:pPr>
        <w:spacing w:after="0"/>
        <w:ind w:left="1951" w:right="0" w:firstLine="0"/>
        <w:jc w:val="left"/>
      </w:pPr>
      <w:r>
        <w:rPr>
          <w:b/>
        </w:rPr>
        <w:t>3. РЕСУРСНОЕ О</w:t>
      </w:r>
      <w:r>
        <w:rPr>
          <w:b/>
        </w:rPr>
        <w:t xml:space="preserve">БЕСПЕЧЕНИЕ ПРОГРАММЫ </w:t>
      </w:r>
    </w:p>
    <w:p w:rsidR="003363A6" w:rsidRDefault="003363A6">
      <w:pPr>
        <w:spacing w:after="25"/>
        <w:ind w:left="55" w:right="0" w:firstLine="0"/>
        <w:jc w:val="center"/>
      </w:pPr>
    </w:p>
    <w:p w:rsidR="003363A6" w:rsidRDefault="00326735">
      <w:pPr>
        <w:spacing w:after="0"/>
        <w:ind w:right="13"/>
        <w:jc w:val="center"/>
      </w:pPr>
      <w:r>
        <w:rPr>
          <w:b/>
        </w:rPr>
        <w:t xml:space="preserve">Литература для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</w:t>
      </w:r>
    </w:p>
    <w:p w:rsidR="003363A6" w:rsidRDefault="003363A6">
      <w:pPr>
        <w:spacing w:after="27"/>
        <w:ind w:left="55" w:right="0" w:firstLine="0"/>
        <w:jc w:val="center"/>
      </w:pPr>
    </w:p>
    <w:p w:rsidR="003363A6" w:rsidRDefault="00326735">
      <w:pPr>
        <w:numPr>
          <w:ilvl w:val="0"/>
          <w:numId w:val="3"/>
        </w:numPr>
        <w:ind w:left="325" w:right="0" w:hanging="325"/>
      </w:pPr>
      <w:r>
        <w:t xml:space="preserve">Экранные видео лекции, видео ролики; </w:t>
      </w:r>
    </w:p>
    <w:p w:rsidR="003363A6" w:rsidRDefault="00326735">
      <w:pPr>
        <w:numPr>
          <w:ilvl w:val="0"/>
          <w:numId w:val="3"/>
        </w:numPr>
        <w:ind w:left="325" w:right="0" w:hanging="325"/>
      </w:pPr>
      <w:r>
        <w:t xml:space="preserve">Информационные материалы на </w:t>
      </w:r>
      <w:proofErr w:type="spellStart"/>
      <w:r>
        <w:t>интернет-ресурсах</w:t>
      </w:r>
      <w:proofErr w:type="spellEnd"/>
      <w:r>
        <w:t xml:space="preserve">; </w:t>
      </w:r>
    </w:p>
    <w:p w:rsidR="003363A6" w:rsidRDefault="003363A6">
      <w:pPr>
        <w:spacing w:after="25"/>
        <w:ind w:left="55" w:right="0" w:firstLine="0"/>
        <w:jc w:val="center"/>
      </w:pPr>
    </w:p>
    <w:p w:rsidR="003363A6" w:rsidRDefault="00326735">
      <w:pPr>
        <w:spacing w:after="0"/>
        <w:ind w:right="8"/>
        <w:jc w:val="center"/>
      </w:pPr>
      <w:r>
        <w:rPr>
          <w:b/>
        </w:rPr>
        <w:t xml:space="preserve">Литература для учителя </w:t>
      </w:r>
    </w:p>
    <w:p w:rsidR="003363A6" w:rsidRDefault="003363A6">
      <w:pPr>
        <w:spacing w:after="25"/>
        <w:ind w:left="55" w:right="0" w:firstLine="0"/>
        <w:jc w:val="center"/>
      </w:pPr>
    </w:p>
    <w:p w:rsidR="003363A6" w:rsidRDefault="00326735">
      <w:pPr>
        <w:numPr>
          <w:ilvl w:val="0"/>
          <w:numId w:val="4"/>
        </w:numPr>
        <w:ind w:left="429" w:right="0" w:hanging="331"/>
      </w:pPr>
      <w:r>
        <w:t xml:space="preserve">Записи зимней и весенней </w:t>
      </w:r>
      <w:proofErr w:type="spellStart"/>
      <w:r>
        <w:t>онлайн-школ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360 [электронный ресурс], режимы доступа:  </w:t>
      </w:r>
    </w:p>
    <w:p w:rsidR="003363A6" w:rsidRDefault="00326735">
      <w:pPr>
        <w:numPr>
          <w:ilvl w:val="1"/>
          <w:numId w:val="4"/>
        </w:numPr>
        <w:spacing w:after="0"/>
        <w:ind w:left="360" w:right="153" w:hanging="360"/>
        <w:jc w:val="left"/>
      </w:pPr>
      <w:r>
        <w:rPr>
          <w:color w:val="0462C1"/>
          <w:u w:val="single" w:color="0462C1"/>
        </w:rPr>
        <w:t>http://autodeskeducation.ru/winterschool2016/masterclasses/</w:t>
      </w:r>
    </w:p>
    <w:p w:rsidR="003363A6" w:rsidRDefault="00326735">
      <w:pPr>
        <w:numPr>
          <w:ilvl w:val="1"/>
          <w:numId w:val="4"/>
        </w:numPr>
        <w:spacing w:after="11" w:line="252" w:lineRule="auto"/>
        <w:ind w:left="360" w:right="153" w:hanging="360"/>
        <w:jc w:val="left"/>
      </w:pPr>
      <w:r>
        <w:rPr>
          <w:color w:val="0462C1"/>
          <w:u w:val="single" w:color="0462C1"/>
        </w:rPr>
        <w:t>https://forums.autodesk.com/t5/fusion-360-russkiy/vesennyaya-onlayn-shkolafusion-360-2018/td-p/7924136</w:t>
      </w:r>
    </w:p>
    <w:p w:rsidR="003363A6" w:rsidRDefault="00326735">
      <w:pPr>
        <w:numPr>
          <w:ilvl w:val="0"/>
          <w:numId w:val="4"/>
        </w:numPr>
        <w:ind w:left="429" w:right="0" w:hanging="331"/>
      </w:pPr>
      <w:proofErr w:type="spellStart"/>
      <w:r>
        <w:t>Видеоуроки</w:t>
      </w:r>
      <w:proofErr w:type="spellEnd"/>
      <w:r>
        <w:t xml:space="preserve"> </w:t>
      </w:r>
      <w:proofErr w:type="spellStart"/>
      <w:r>
        <w:t>Fusion</w:t>
      </w:r>
      <w:proofErr w:type="spellEnd"/>
      <w:r>
        <w:t xml:space="preserve"> 360 для начинающих [электронный ресурс], режим доступа:</w:t>
      </w:r>
    </w:p>
    <w:p w:rsidR="003363A6" w:rsidRDefault="00326735">
      <w:pPr>
        <w:spacing w:after="11" w:line="252" w:lineRule="auto"/>
        <w:ind w:left="411" w:right="0" w:firstLine="0"/>
        <w:jc w:val="left"/>
      </w:pPr>
      <w:r>
        <w:rPr>
          <w:color w:val="0462C1"/>
          <w:u w:val="single" w:color="0462C1"/>
        </w:rPr>
        <w:t>https://vk.com/vide</w:t>
      </w:r>
      <w:r>
        <w:rPr>
          <w:color w:val="0462C1"/>
          <w:u w:val="single" w:color="0462C1"/>
        </w:rPr>
        <w:t>os-104802195?section=album_3</w:t>
      </w:r>
      <w:bookmarkStart w:id="0" w:name="_GoBack"/>
      <w:bookmarkEnd w:id="0"/>
    </w:p>
    <w:p w:rsidR="003363A6" w:rsidRDefault="003363A6">
      <w:pPr>
        <w:spacing w:after="0"/>
        <w:ind w:left="0" w:right="0" w:firstLine="0"/>
        <w:jc w:val="left"/>
      </w:pPr>
    </w:p>
    <w:p w:rsidR="003363A6" w:rsidRDefault="003363A6">
      <w:pPr>
        <w:spacing w:after="25"/>
        <w:ind w:left="55" w:right="0" w:firstLine="0"/>
        <w:jc w:val="center"/>
      </w:pPr>
    </w:p>
    <w:p w:rsidR="003363A6" w:rsidRDefault="00326735">
      <w:pPr>
        <w:spacing w:after="11" w:line="276" w:lineRule="auto"/>
        <w:ind w:left="1036" w:right="0" w:firstLine="0"/>
        <w:jc w:val="left"/>
      </w:pPr>
      <w:r>
        <w:rPr>
          <w:b/>
        </w:rPr>
        <w:t xml:space="preserve">Материально-техническое обеспечение </w:t>
      </w:r>
      <w:proofErr w:type="spellStart"/>
      <w:r>
        <w:rPr>
          <w:b/>
        </w:rPr>
        <w:t>образовательногопроцесса</w:t>
      </w:r>
      <w:proofErr w:type="spellEnd"/>
      <w:r>
        <w:rPr>
          <w:b/>
        </w:rPr>
        <w:t xml:space="preserve"> </w:t>
      </w:r>
    </w:p>
    <w:p w:rsidR="003363A6" w:rsidRDefault="003363A6">
      <w:pPr>
        <w:spacing w:after="20"/>
        <w:ind w:left="55" w:right="0" w:firstLine="0"/>
        <w:jc w:val="center"/>
      </w:pPr>
    </w:p>
    <w:p w:rsidR="003363A6" w:rsidRDefault="00326735">
      <w:pPr>
        <w:numPr>
          <w:ilvl w:val="0"/>
          <w:numId w:val="5"/>
        </w:numPr>
        <w:ind w:right="0" w:hanging="361"/>
      </w:pPr>
      <w:r>
        <w:t xml:space="preserve">Персональный компьютер - 10 штук. </w:t>
      </w:r>
    </w:p>
    <w:p w:rsidR="003363A6" w:rsidRDefault="00326735">
      <w:pPr>
        <w:numPr>
          <w:ilvl w:val="0"/>
          <w:numId w:val="5"/>
        </w:numPr>
        <w:ind w:right="0" w:hanging="361"/>
      </w:pPr>
      <w:r>
        <w:t xml:space="preserve">3D-принтер, Интерактивная доска. </w:t>
      </w:r>
    </w:p>
    <w:p w:rsidR="003363A6" w:rsidRDefault="00326735">
      <w:pPr>
        <w:spacing w:after="0"/>
        <w:ind w:left="0" w:right="0" w:firstLine="0"/>
        <w:jc w:val="left"/>
      </w:pPr>
      <w:r>
        <w:br w:type="page"/>
      </w:r>
    </w:p>
    <w:p w:rsidR="003363A6" w:rsidRDefault="003363A6">
      <w:pPr>
        <w:spacing w:after="0"/>
        <w:ind w:left="-1701" w:right="867" w:firstLine="0"/>
        <w:jc w:val="left"/>
      </w:pPr>
    </w:p>
    <w:sectPr w:rsidR="003363A6" w:rsidSect="003363A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B89"/>
    <w:multiLevelType w:val="multilevel"/>
    <w:tmpl w:val="87D0DAC8"/>
    <w:lvl w:ilvl="0">
      <w:start w:val="1"/>
      <w:numFmt w:val="decimal"/>
      <w:lvlText w:val="%1."/>
      <w:lvlJc w:val="left"/>
      <w:pPr>
        <w:ind w:left="4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•"/>
      <w:lvlJc w:val="left"/>
      <w:pPr>
        <w:ind w:left="753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66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8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306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026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746" w:firstLine="0"/>
      </w:pPr>
      <w:rPr>
        <w:rFonts w:ascii="Arial" w:hAnsi="Arial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66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86" w:firstLine="0"/>
      </w:pPr>
      <w:rPr>
        <w:rFonts w:ascii="Segoe UI Symbol" w:hAnsi="Segoe UI Symbol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0811332E"/>
    <w:multiLevelType w:val="multilevel"/>
    <w:tmpl w:val="77D4858E"/>
    <w:lvl w:ilvl="0">
      <w:start w:val="1"/>
      <w:numFmt w:val="bullet"/>
      <w:lvlText w:val="-"/>
      <w:lvlJc w:val="left"/>
      <w:pPr>
        <w:ind w:left="41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93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6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3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409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81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53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25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97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2">
    <w:nsid w:val="15AA3EC3"/>
    <w:multiLevelType w:val="multilevel"/>
    <w:tmpl w:val="08C0EB26"/>
    <w:lvl w:ilvl="0">
      <w:start w:val="2"/>
      <w:numFmt w:val="decimal"/>
      <w:lvlText w:val="%1."/>
      <w:lvlJc w:val="left"/>
      <w:pPr>
        <w:ind w:left="240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374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446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518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590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662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734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806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8787" w:firstLine="0"/>
      </w:pPr>
      <w:rPr>
        <w:rFonts w:ascii="Times New Roman" w:hAnsi="Times New Roman"/>
        <w:b/>
        <w:i w:val="0"/>
        <w:strike w:val="0"/>
        <w:color w:val="000000"/>
        <w:sz w:val="24"/>
        <w:u w:val="none" w:color="000000"/>
      </w:rPr>
    </w:lvl>
  </w:abstractNum>
  <w:abstractNum w:abstractNumId="3">
    <w:nsid w:val="4AB70BBD"/>
    <w:multiLevelType w:val="multilevel"/>
    <w:tmpl w:val="F3E652BA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9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6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4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8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50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22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6D3E23CD"/>
    <w:multiLevelType w:val="multilevel"/>
    <w:tmpl w:val="54C2150A"/>
    <w:lvl w:ilvl="0">
      <w:start w:val="1"/>
      <w:numFmt w:val="decimal"/>
      <w:lvlText w:val="%1."/>
      <w:lvlJc w:val="left"/>
      <w:pPr>
        <w:ind w:left="361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63A6"/>
    <w:rsid w:val="00326735"/>
    <w:rsid w:val="0033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63A6"/>
    <w:pPr>
      <w:spacing w:after="5" w:line="264" w:lineRule="auto"/>
      <w:ind w:left="10" w:right="1" w:hanging="10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363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363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363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363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363A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63A6"/>
    <w:rPr>
      <w:rFonts w:ascii="Times New Roman" w:hAnsi="Times New Roman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3363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363A6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rsid w:val="003363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363A6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rsid w:val="003363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363A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rsid w:val="003363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363A6"/>
    <w:rPr>
      <w:rFonts w:ascii="XO Thames" w:hAnsi="XO Thames"/>
      <w:color w:val="000000"/>
      <w:spacing w:val="0"/>
      <w:sz w:val="28"/>
    </w:rPr>
  </w:style>
  <w:style w:type="character" w:customStyle="1" w:styleId="30">
    <w:name w:val="Заголовок 3 Знак"/>
    <w:link w:val="3"/>
    <w:rsid w:val="003363A6"/>
    <w:rPr>
      <w:rFonts w:ascii="XO Thames" w:hAnsi="XO Thames"/>
      <w:b/>
      <w:color w:val="000000"/>
      <w:spacing w:val="0"/>
      <w:sz w:val="26"/>
    </w:rPr>
  </w:style>
  <w:style w:type="paragraph" w:styleId="31">
    <w:name w:val="toc 3"/>
    <w:next w:val="a"/>
    <w:link w:val="32"/>
    <w:uiPriority w:val="39"/>
    <w:rsid w:val="003363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363A6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sid w:val="003363A6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sid w:val="003363A6"/>
    <w:rPr>
      <w:rFonts w:ascii="XO Thames" w:hAnsi="XO Thames"/>
      <w:b/>
      <w:color w:val="000000"/>
      <w:spacing w:val="0"/>
      <w:sz w:val="32"/>
    </w:rPr>
  </w:style>
  <w:style w:type="paragraph" w:customStyle="1" w:styleId="12">
    <w:name w:val="Гиперссылка1"/>
    <w:link w:val="a3"/>
    <w:rsid w:val="003363A6"/>
    <w:rPr>
      <w:color w:val="0000FF"/>
      <w:u w:val="single"/>
    </w:rPr>
  </w:style>
  <w:style w:type="character" w:styleId="a3">
    <w:name w:val="Hyperlink"/>
    <w:link w:val="12"/>
    <w:rsid w:val="003363A6"/>
    <w:rPr>
      <w:color w:val="0000FF"/>
      <w:u w:val="single"/>
    </w:rPr>
  </w:style>
  <w:style w:type="paragraph" w:customStyle="1" w:styleId="Footnote">
    <w:name w:val="Footnote"/>
    <w:link w:val="Footnote0"/>
    <w:rsid w:val="003363A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363A6"/>
    <w:rPr>
      <w:rFonts w:ascii="XO Thames" w:hAnsi="XO Thames"/>
      <w:color w:val="000000"/>
      <w:spacing w:val="0"/>
      <w:sz w:val="22"/>
    </w:rPr>
  </w:style>
  <w:style w:type="paragraph" w:styleId="13">
    <w:name w:val="toc 1"/>
    <w:next w:val="a"/>
    <w:link w:val="14"/>
    <w:uiPriority w:val="39"/>
    <w:rsid w:val="003363A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363A6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sid w:val="003363A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363A6"/>
    <w:rPr>
      <w:rFonts w:ascii="XO Thames" w:hAnsi="XO Thames"/>
      <w:color w:val="000000"/>
      <w:spacing w:val="0"/>
      <w:sz w:val="20"/>
    </w:rPr>
  </w:style>
  <w:style w:type="paragraph" w:styleId="9">
    <w:name w:val="toc 9"/>
    <w:next w:val="a"/>
    <w:link w:val="90"/>
    <w:uiPriority w:val="39"/>
    <w:rsid w:val="003363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363A6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rsid w:val="003363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363A6"/>
    <w:rPr>
      <w:rFonts w:ascii="XO Thames" w:hAnsi="XO Thames"/>
      <w:color w:val="000000"/>
      <w:spacing w:val="0"/>
      <w:sz w:val="28"/>
    </w:rPr>
  </w:style>
  <w:style w:type="paragraph" w:styleId="51">
    <w:name w:val="toc 5"/>
    <w:next w:val="a"/>
    <w:link w:val="52"/>
    <w:uiPriority w:val="39"/>
    <w:rsid w:val="003363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363A6"/>
    <w:rPr>
      <w:rFonts w:ascii="XO Thames" w:hAnsi="XO Thames"/>
      <w:color w:val="000000"/>
      <w:spacing w:val="0"/>
      <w:sz w:val="28"/>
    </w:rPr>
  </w:style>
  <w:style w:type="paragraph" w:customStyle="1" w:styleId="15">
    <w:name w:val="Основной шрифт абзаца1"/>
    <w:link w:val="a4"/>
    <w:rsid w:val="003363A6"/>
  </w:style>
  <w:style w:type="paragraph" w:styleId="a4">
    <w:name w:val="Subtitle"/>
    <w:next w:val="a"/>
    <w:link w:val="a5"/>
    <w:uiPriority w:val="11"/>
    <w:qFormat/>
    <w:rsid w:val="003363A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3363A6"/>
    <w:rPr>
      <w:rFonts w:ascii="XO Thames" w:hAnsi="XO Thames"/>
      <w:i/>
      <w:color w:val="000000"/>
      <w:spacing w:val="0"/>
      <w:sz w:val="24"/>
    </w:rPr>
  </w:style>
  <w:style w:type="paragraph" w:customStyle="1" w:styleId="toc10">
    <w:name w:val="toc 10"/>
    <w:next w:val="a"/>
    <w:link w:val="toc100"/>
    <w:uiPriority w:val="39"/>
    <w:rsid w:val="003363A6"/>
    <w:pPr>
      <w:ind w:left="1800"/>
    </w:pPr>
  </w:style>
  <w:style w:type="character" w:customStyle="1" w:styleId="toc100">
    <w:name w:val="toc 10"/>
    <w:link w:val="toc10"/>
    <w:rsid w:val="003363A6"/>
  </w:style>
  <w:style w:type="paragraph" w:styleId="a6">
    <w:name w:val="Title"/>
    <w:next w:val="a"/>
    <w:link w:val="a7"/>
    <w:uiPriority w:val="10"/>
    <w:qFormat/>
    <w:rsid w:val="003363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3363A6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sid w:val="003363A6"/>
    <w:rPr>
      <w:rFonts w:ascii="XO Thames" w:hAnsi="XO Thames"/>
      <w:b/>
      <w:color w:val="000000"/>
      <w:spacing w:val="0"/>
      <w:sz w:val="24"/>
    </w:rPr>
  </w:style>
  <w:style w:type="character" w:customStyle="1" w:styleId="20">
    <w:name w:val="Заголовок 2 Знак"/>
    <w:link w:val="2"/>
    <w:rsid w:val="003363A6"/>
    <w:rPr>
      <w:rFonts w:ascii="XO Thames" w:hAnsi="XO Thames"/>
      <w:b/>
      <w:color w:val="000000"/>
      <w:spacing w:val="0"/>
      <w:sz w:val="28"/>
    </w:rPr>
  </w:style>
  <w:style w:type="table" w:customStyle="1" w:styleId="TableGrid">
    <w:name w:val="TableGrid"/>
    <w:rsid w:val="003363A6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73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26735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2024-12-04T17:05:00Z</dcterms:created>
  <dcterms:modified xsi:type="dcterms:W3CDTF">2024-12-04T17:07:00Z</dcterms:modified>
</cp:coreProperties>
</file>