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Новгородской области</w:t>
      </w:r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ВСШ</w:t>
      </w:r>
    </w:p>
    <w:p w:rsidR="00453CE6" w:rsidRDefault="00A315D6" w:rsidP="00A315D6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tbl>
      <w:tblPr>
        <w:tblW w:w="14691" w:type="dxa"/>
        <w:tblLook w:val="04A0"/>
      </w:tblPr>
      <w:tblGrid>
        <w:gridCol w:w="3464"/>
        <w:gridCol w:w="3463"/>
        <w:gridCol w:w="7764"/>
      </w:tblGrid>
      <w:tr w:rsidR="00453CE6" w:rsidTr="00A315D6">
        <w:tc>
          <w:tcPr>
            <w:tcW w:w="346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3CE6" w:rsidRDefault="004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3CE6" w:rsidRDefault="00453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15D6" w:rsidRDefault="00A315D6" w:rsidP="00A315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954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В. Петрова</w:t>
            </w:r>
          </w:p>
          <w:p w:rsidR="00453CE6" w:rsidRDefault="00453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03BA2" w:rsidRDefault="00103BA2" w:rsidP="00453CE6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03BA2" w:rsidRDefault="00103BA2" w:rsidP="00453CE6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453CE6" w:rsidRDefault="00453CE6" w:rsidP="00453CE6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(ID 2476403-5 КЛ.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</w:t>
      </w:r>
      <w:proofErr w:type="gramStart"/>
      <w:r w:rsidRPr="00453CE6">
        <w:rPr>
          <w:rFonts w:ascii="Times New Roman" w:hAnsi="Times New Roman"/>
          <w:b/>
          <w:color w:val="000000"/>
          <w:sz w:val="28"/>
        </w:rPr>
        <w:t>ID 1476947</w:t>
      </w:r>
      <w:r>
        <w:rPr>
          <w:rFonts w:ascii="Times New Roman" w:hAnsi="Times New Roman"/>
          <w:b/>
          <w:color w:val="000000"/>
          <w:sz w:val="28"/>
        </w:rPr>
        <w:t>-6 КЛ.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)</w:t>
      </w:r>
      <w:proofErr w:type="gramEnd"/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</w:t>
      </w:r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</w:t>
      </w:r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5-6 классы основного общего образования</w:t>
      </w:r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CE6" w:rsidRDefault="00453CE6" w:rsidP="00453C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 2023</w:t>
      </w:r>
    </w:p>
    <w:p w:rsidR="00453CE6" w:rsidRDefault="00453CE6" w:rsidP="00453CE6">
      <w:pPr>
        <w:rPr>
          <w:rFonts w:ascii="Times New Roman" w:hAnsi="Times New Roman" w:cs="Times New Roman"/>
          <w:sz w:val="28"/>
          <w:szCs w:val="28"/>
        </w:rPr>
      </w:pP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103BA2" w:rsidRDefault="00103BA2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103BA2" w:rsidRDefault="00103BA2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103BA2" w:rsidRDefault="00103BA2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103BA2" w:rsidRDefault="00103BA2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ПОЯСНИТЕЛЬНАЯ ЗАПИСКА К МОДУЛЮ «ДЕКОРАТИВНО-ПРИКЛАДНОЕ И НАРОДНОЕ ИСКУССТВО»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ОБЩАЯ ХАРАКТЕРИСТИКА МОДУЛЯ «ДЕКОРАТИВНО-ПРИКЛАДНОЕ И НАРОДНОЕ ИСКУССТВО»</w:t>
      </w:r>
      <w:r w:rsidR="0094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-5 КЛАСС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7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1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урочное время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имеет связь с внеурочной деятельностью, активная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в процессе которой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участвуют в оформлении общешкольных событий и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 w:right="172" w:firstLine="7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ЦЕЛЬ ИЗУЧЕНИЯ МОДУЛЯ «ДЕКОРАТИВНО-ПРИКЛАДНОЕ И НАРОДНОЕ ИСКУССТВО»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 «Декоративно-прикладное и народное искусство» являются: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34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01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10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19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7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воплощения в видимых пространственных формах переживаний, чувств и мировоззренческих позиций человека;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и любви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наследию России через освоение отечественной художественной культуры;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 w:right="172" w:firstLine="7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МЕСТО МОДУЛЯ «ДЕКОРАТИВНО-ПРИКЛАДНОЕ И НАРОДНОЕ ИСКУССТВО» В УЧЕБНОМ ПЛАНЕ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СОДЕРЖАНИЕ МОДУЛЯ «ДЕКОРАТИВНО-ПРИКЛАДНОЕ И НАРОДНОЕ ИСКУССТВО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Общие сведения о декоративно-прикладном искусстве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и его виды.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и предметная среда жизни людей.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Древние корни народного искусства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263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327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Образно-символический язык народного прикладного искусства. Знаки-символы традиционного крестьянского прикладного искусства.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Убранство русской избы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избы, единство красоты и пользы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символического — в её постройке и украшении.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— эскизов орнаментального декора крестьянского дома.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26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Народный праздничный костюм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Образный строй народного праздничного костюма — женского и мужского.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1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Народные художественные промыслы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</w:t>
      </w:r>
    </w:p>
    <w:p w:rsidR="00453CE6" w:rsidRDefault="00453CE6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дымковской,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453CE6" w:rsidRDefault="00453CE6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Сюжетные мотивы, основные приёмы и композиционные особенности городецкой росписи.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23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Роспись по металлу.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лаковой живописи: Палех, Федоскино,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Холуй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Декоративно-прикладное искусство в культуре разных эпох и народов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жизненного пространства: построений, интерьеров, предметов быта — в культуре разных эпох.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Декоративно-прикладное искусство в жизни современного человека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знак. Государственная символика и традиции геральдики.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украшения предметов нашего быта и одежды.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61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украшений в проявлении образа человека, его характера,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самопонимания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установок и намерений.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6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453CE6" w:rsidRDefault="00453CE6" w:rsidP="00453CE6">
      <w:pPr>
        <w:spacing w:after="0"/>
        <w:ind w:left="120"/>
      </w:pPr>
      <w:bookmarkStart w:id="0" w:name="_Toc137210403"/>
      <w:bookmarkEnd w:id="0"/>
    </w:p>
    <w:p w:rsidR="00453CE6" w:rsidRDefault="00453CE6" w:rsidP="0094379C">
      <w:pPr>
        <w:pBdr>
          <w:bottom w:val="single" w:sz="6" w:space="0" w:color="D6DDB9"/>
        </w:pBdr>
        <w:shd w:val="clear" w:color="auto" w:fill="FFFFFF"/>
        <w:spacing w:after="0" w:line="240" w:lineRule="auto"/>
        <w:ind w:right="5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_Toc139632456"/>
      <w:bookmarkEnd w:id="1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453CE6" w:rsidRDefault="00453CE6" w:rsidP="00453CE6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Патриотическое воспитание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8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 эмоциональному восприятию и творческому созиданию художественного образа.</w:t>
      </w:r>
    </w:p>
    <w:p w:rsidR="00453CE6" w:rsidRDefault="00453CE6" w:rsidP="00453CE6">
      <w:pPr>
        <w:numPr>
          <w:ilvl w:val="0"/>
          <w:numId w:val="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Гражданское воспитание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453CE6" w:rsidRDefault="00453CE6" w:rsidP="00453CE6">
      <w:pPr>
        <w:numPr>
          <w:ilvl w:val="0"/>
          <w:numId w:val="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Духовно-нравственное воспитание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31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453CE6" w:rsidRDefault="00453CE6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 проживаемой жизни.</w:t>
      </w:r>
    </w:p>
    <w:p w:rsidR="00453CE6" w:rsidRDefault="00453CE6" w:rsidP="00453CE6">
      <w:pPr>
        <w:numPr>
          <w:ilvl w:val="0"/>
          <w:numId w:val="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Эстетическое воспитание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44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aisthetikos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человеческого общежития, к самому себе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самореализующейся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53CE6" w:rsidRDefault="00453CE6" w:rsidP="00453CE6">
      <w:pPr>
        <w:numPr>
          <w:ilvl w:val="0"/>
          <w:numId w:val="1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Ценности познавательной деятельности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53CE6" w:rsidRDefault="00453CE6" w:rsidP="00453CE6">
      <w:pPr>
        <w:numPr>
          <w:ilvl w:val="0"/>
          <w:numId w:val="1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Экологическое воспитание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53CE6" w:rsidRDefault="00453CE6" w:rsidP="00453CE6">
      <w:pPr>
        <w:numPr>
          <w:ilvl w:val="0"/>
          <w:numId w:val="1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Трудовое воспитание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453CE6" w:rsidRDefault="00453CE6" w:rsidP="00453CE6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Воспитывающая предметно-эстетическая среда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МЕТАПРЕДМЕТНЫЕ РЕЗУЛЬТАТЫ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453CE6" w:rsidRDefault="00453CE6" w:rsidP="00453CE6">
      <w:pPr>
        <w:numPr>
          <w:ilvl w:val="0"/>
          <w:numId w:val="1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Овладение универсальными познавательными действиями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98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пространственных представлений и сенсорных способностей: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предметные и пространственные объекты по заданным основаниям; характеризовать форму предмета, конструкции;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37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положение предметной формы в пространстве; обобщать форму составной конструкции;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 структурировать предметно-пространственные явления;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Базовые логические и исследовательские действия: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 сопоставлять, анализировать, сравнивать и оценивать с позиций эстетических категорий явления</w:t>
      </w:r>
    </w:p>
    <w:p w:rsidR="00453CE6" w:rsidRDefault="00453CE6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и действительности;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защищать свои позиции.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Работа с информацией: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53CE6" w:rsidRDefault="00453CE6" w:rsidP="00453CE6">
      <w:pPr>
        <w:numPr>
          <w:ilvl w:val="0"/>
          <w:numId w:val="2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Овладение универсальными коммуникативными действиями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опираясь на восприятие окружающих;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53CE6" w:rsidRDefault="00453CE6" w:rsidP="00453CE6">
      <w:pPr>
        <w:numPr>
          <w:ilvl w:val="0"/>
          <w:numId w:val="2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Овладение универсальными регулятивными действиями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Самоорганизация: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 творческих задач;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Самоконтроль: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Эмоциональный интеллект: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7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межвозрастном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взаимодействии.</w:t>
      </w:r>
    </w:p>
    <w:p w:rsidR="00453CE6" w:rsidRDefault="00453CE6" w:rsidP="00453C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ПРЕДМЕТНЫЕ РЕЗУЛЬТАТЫ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8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 прикладного искусства;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  <w:proofErr w:type="gramEnd"/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специфику образного языка декоративного искусства — его знаковую природу, орнаментальность, стилизацию изображения;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53CE6" w:rsidRDefault="00453CE6" w:rsidP="00453CE6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</w:t>
      </w:r>
    </w:p>
    <w:p w:rsidR="00453CE6" w:rsidRDefault="00453CE6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сетчатых, центрических;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 животного мира, сказочных и мифологических персонажей с опорой на традиционные образы мирового искусства;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453CE6" w:rsidRDefault="00453CE6" w:rsidP="00453CE6">
      <w:pPr>
        <w:shd w:val="clear" w:color="auto" w:fill="FFFFFF"/>
        <w:spacing w:after="0" w:line="240" w:lineRule="auto"/>
        <w:ind w:left="28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 освоить конструкцию народного праздничного костюма, его образный строй и символическое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57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 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453CE6" w:rsidRDefault="00453CE6" w:rsidP="00453CE6">
      <w:pPr>
        <w:shd w:val="clear" w:color="auto" w:fill="FFFFFF"/>
        <w:spacing w:after="0" w:line="240" w:lineRule="auto"/>
        <w:ind w:left="106" w:right="17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453CE6" w:rsidRDefault="00453CE6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ТЕМАТИЧЕСКОЕ ПЛАНИРОВАНИЕ МОДУЛЯ «ДЕКОРАТИВНО-ПРИКЛАДНОЕ И НАРОДНОЕ ИСКУССТВО»</w:t>
      </w:r>
      <w:r w:rsidR="006956D1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-5 КЛАСС</w:t>
      </w: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1" name="Рисунок 4" descr="https://nsportal.ru/sites/default/files/docpreview_image/2022/08/31/rabochaya_programma_id2212969_izo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nsportal.ru/sites/default/files/docpreview_image/2022/08/31/rabochaya_programma_id2212969_izo.docx_imag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505" w:type="dxa"/>
        <w:tblInd w:w="120" w:type="dxa"/>
        <w:shd w:val="clear" w:color="auto" w:fill="FFFFFF"/>
        <w:tblLook w:val="04A0"/>
      </w:tblPr>
      <w:tblGrid>
        <w:gridCol w:w="387"/>
        <w:gridCol w:w="2143"/>
        <w:gridCol w:w="484"/>
        <w:gridCol w:w="1081"/>
        <w:gridCol w:w="1118"/>
        <w:gridCol w:w="3199"/>
        <w:gridCol w:w="1100"/>
        <w:gridCol w:w="1993"/>
      </w:tblGrid>
      <w:tr w:rsidR="00103BA2" w:rsidTr="00103BA2">
        <w:trPr>
          <w:trHeight w:val="332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>программы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3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Виды деятельности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 xml:space="preserve">Виды,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>формы контроля</w:t>
            </w: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 xml:space="preserve">Электронные (цифровые)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>образовательные ресурсы</w:t>
            </w:r>
          </w:p>
        </w:tc>
      </w:tr>
      <w:tr w:rsidR="00103BA2" w:rsidTr="00103BA2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контрольные работы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BA2" w:rsidTr="00103BA2">
        <w:trPr>
          <w:trHeight w:val="1676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lastRenderedPageBreak/>
              <w:t>1.1.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Сравнивать виды декоративно-прикладного искусства по материалу изготовления и практическому назначению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Анализировать связь декоративно-прикладного искусства с бытовыми потребностями людей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676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2.1.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Древние образы в народном искусстве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Уметь объяснять глубинные смыслы основных знаков-символов традиционного народного (крестьянского) прикладного 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  <w:p w:rsidR="00103BA2" w:rsidRDefault="00103BA2">
            <w:pPr>
              <w:spacing w:after="0" w:line="240" w:lineRule="auto"/>
              <w:ind w:left="78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Выполнять зарисовки древних образов (древо жизни, мать-земля, птица, конь, солнце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.).;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Осваивать навыки декоративного обобщения;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Практическая работа; Тестирование;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294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2.2.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Убранство русской избы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Изображать строение и декор избы в их конструктивном и смысловом единстве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Сравнивать и характеризовать разнообразие в построении и образе избы в разных регионах страны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Практическая работа;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910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2.3.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Внутренний мир русской избы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6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Называть и понимать назначение конструктивных и декоративных элементов устройства жилой среды крестьянского дома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910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2.4.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).;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676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2.5.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Народный праздничный костюм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Понимать и анализировать образный строй народного праздничного костюма, давать ему эстетическую оценку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Соотносить особенности декора женского праздничного костюма с мировосприятием и мировоззрением наших предков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Соотносить общее и особенное в образах народной праздничной одежды разных регионов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ED1DBC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103BA2">
                <w:rPr>
                  <w:rStyle w:val="a3"/>
                  <w:sz w:val="15"/>
                </w:rPr>
                <w:t>http://school</w:t>
              </w:r>
            </w:hyperlink>
            <w:r w:rsidR="00103BA2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 collection.edu.ru/ https://resh.edu.ru/</w:t>
            </w:r>
          </w:p>
        </w:tc>
      </w:tr>
    </w:tbl>
    <w:p w:rsidR="00453CE6" w:rsidRDefault="00453CE6" w:rsidP="00453C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65" w:type="dxa"/>
        <w:tblInd w:w="120" w:type="dxa"/>
        <w:shd w:val="clear" w:color="auto" w:fill="FFFFFF"/>
        <w:tblLook w:val="04A0"/>
      </w:tblPr>
      <w:tblGrid>
        <w:gridCol w:w="383"/>
        <w:gridCol w:w="2752"/>
        <w:gridCol w:w="374"/>
        <w:gridCol w:w="703"/>
        <w:gridCol w:w="723"/>
        <w:gridCol w:w="3460"/>
        <w:gridCol w:w="1134"/>
        <w:gridCol w:w="1936"/>
      </w:tblGrid>
      <w:tr w:rsidR="00103BA2" w:rsidTr="00103BA2">
        <w:trPr>
          <w:trHeight w:val="1294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lastRenderedPageBreak/>
              <w:t>2.6.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Искусство народной вышивки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Понимать условность языка орнамента, его символическое значение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 связь образов и мотивов крестьянской вышивки с природой и магическими древними представлениями.;</w:t>
            </w:r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Определять тип орнамента в наблюдаемом узоре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524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2.7.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Характеризовать праздничные обряды как синтез всех видов народного творчества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Тестирование;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294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3.1.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2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4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Характеризовать связь изделий мастеров промыслов с традиционными ремёслами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4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112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3.2.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4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Рассуждать о происхождении древних традиционных образов, сохранённых в игрушках современных народных промыслов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2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 и др.; Создавать эскизы игрушки по мотивам избранного промысла;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294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3.3.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Праздничная хохлома. Роспись по дереву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6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 назначение изделий хохломского промысла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кудрина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.).;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Создавать эскизы изделия по мотивам промысла;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Практическая работа;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676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3.4.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Искусство Гжели. Керамика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6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Рассматривать и характеризовать особенности орнаментов и формы произведений гжели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 и показывать на примерах единство скульптурной формы и кобальтового декора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1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Иметь опыт использования приёмов кистевого мазка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Создавать эскиз изделия по мотивам промысла.;</w:t>
            </w:r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Изображение и конструирование посудной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формы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 и её роспись в гжельской традиции;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91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3.5.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Городецкая роспись по дереву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Наблюдать и эстетически характеризовать красочную городецкую роспись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Иметь опыт декоративно-символического изображения персонажей городецкой росписи.;</w:t>
            </w:r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Выполнить эскиз изделия по мотивам промысла;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45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3.6.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Жостово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 Роспись по металлу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Наблюдать разнообразие форм подносов и композиционного решения их росписи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Иметь опыт традиционных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Жостова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 приёмов кистевых мазков в живописи цветочных букетов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Иметь представление о приёмах освещенности и объёмности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жостовской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 росписи;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</w:tbl>
    <w:p w:rsidR="00453CE6" w:rsidRDefault="00453CE6" w:rsidP="00453C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98" w:type="dxa"/>
        <w:tblInd w:w="120" w:type="dxa"/>
        <w:shd w:val="clear" w:color="auto" w:fill="FFFFFF"/>
        <w:tblLook w:val="04A0"/>
      </w:tblPr>
      <w:tblGrid>
        <w:gridCol w:w="384"/>
        <w:gridCol w:w="2848"/>
        <w:gridCol w:w="413"/>
        <w:gridCol w:w="498"/>
        <w:gridCol w:w="709"/>
        <w:gridCol w:w="3525"/>
        <w:gridCol w:w="1082"/>
        <w:gridCol w:w="2039"/>
      </w:tblGrid>
      <w:tr w:rsidR="00103BA2" w:rsidTr="00103BA2">
        <w:trPr>
          <w:trHeight w:val="148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lastRenderedPageBreak/>
              <w:t>3.7.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Искусство лаковой живописи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Наблюдать, разглядывать, любоваться, обсуждать произведения лаковой миниатюры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Знать об истории происхождения промыслов лаковой миниатюры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 роль искусства лаковой миниатюры в сохранении и развитии традиций отечественной культуры.;</w:t>
            </w:r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29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4.1.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Наблюдать, рассматривать, эстетически воспринимать декоративно- прикладное искусство в культурах разных народов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10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4.2.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Проводить исследование орнаментов выбранной культуры, отвечая на вопросы о своеобразии традиций орнамента.;</w:t>
            </w:r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Иметь опыт изображения орнаментов выбранной культуры;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29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4.3.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Изображать предметы одежды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 Практическая работа;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71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4.4.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6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5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29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5.1.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Наблюдать и эстетически анализировать произведения современного декоративного и прикладного 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Вести самостоятельную поисковую работу по направлению выбранного вида современного декоративного 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9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Устный опрос;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148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5.2.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 значение государственной символики и роль художника в её разработке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Разъяснять смысловое значение изобразительно-декоративных элементов в государственной символике и в гербе родного города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.;</w:t>
            </w:r>
            <w:proofErr w:type="gramEnd"/>
          </w:p>
          <w:p w:rsidR="00103BA2" w:rsidRDefault="00103BA2">
            <w:pPr>
              <w:spacing w:after="0" w:line="240" w:lineRule="auto"/>
              <w:ind w:left="78" w:right="4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Рассказывать о происхождении и традициях геральдики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Тестирование;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trHeight w:val="71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lastRenderedPageBreak/>
              <w:t>5.3.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Декор современных улиц и помещений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Обнаруживать украшения на улицах родного города и рассказывать о них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Объяснять, зачем люди в праздник украшают окружение и себя.; Участвовать в праздничном оформлении школы;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Практическая работа;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https://resh.edu.ru</w:t>
            </w:r>
          </w:p>
        </w:tc>
      </w:tr>
      <w:tr w:rsidR="00103BA2" w:rsidTr="00103BA2">
        <w:trPr>
          <w:gridAfter w:val="3"/>
          <w:wAfter w:w="6646" w:type="dxa"/>
          <w:trHeight w:val="332"/>
        </w:trPr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ОБЩЕЕ КОЛИЧЕСТВО ЧАСОВ ПО МОДУЛЮ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34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19</w:t>
            </w:r>
          </w:p>
        </w:tc>
      </w:tr>
    </w:tbl>
    <w:p w:rsidR="00453CE6" w:rsidRDefault="00453CE6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</w:t>
      </w:r>
      <w:r w:rsidR="0069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-5 КЛАСС</w:t>
      </w:r>
    </w:p>
    <w:p w:rsidR="00453CE6" w:rsidRDefault="00453CE6" w:rsidP="00453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2" name="Рисунок 5" descr="https://nsportal.ru/sites/default/files/docpreview_image/2022/08/31/rabochaya_programma_id2212969_izo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nsportal.ru/sites/default/files/docpreview_image/2022/08/31/rabochaya_programma_id2212969_izo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91" w:type="dxa"/>
        <w:tblInd w:w="120" w:type="dxa"/>
        <w:shd w:val="clear" w:color="auto" w:fill="FFFFFF"/>
        <w:tblLook w:val="04A0"/>
      </w:tblPr>
      <w:tblGrid>
        <w:gridCol w:w="584"/>
        <w:gridCol w:w="3643"/>
        <w:gridCol w:w="848"/>
        <w:gridCol w:w="1877"/>
        <w:gridCol w:w="1933"/>
        <w:gridCol w:w="1906"/>
      </w:tblGrid>
      <w:tr w:rsidR="00103BA2" w:rsidTr="00103BA2">
        <w:trPr>
          <w:trHeight w:val="478"/>
        </w:trPr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5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03BA2" w:rsidTr="00103BA2">
        <w:trPr>
          <w:trHeight w:val="8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3BA2" w:rsidRDefault="0010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115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115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5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5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9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9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103BA2" w:rsidTr="00103BA2">
        <w:trPr>
          <w:trHeight w:val="148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453CE6" w:rsidRDefault="00453CE6" w:rsidP="00453CE6">
      <w:pPr>
        <w:shd w:val="clear" w:color="auto" w:fill="FFFFFF"/>
        <w:spacing w:after="0" w:line="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3" name="Рисунок 6" descr="https://nsportal.ru/sites/default/files/docpreview_image/2022/08/31/rabochaya_programma_id2212969_izo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nsportal.ru/sites/default/files/docpreview_image/2022/08/31/rabochaya_programma_id2212969_izo.docx_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92" w:type="dxa"/>
        <w:tblInd w:w="120" w:type="dxa"/>
        <w:shd w:val="clear" w:color="auto" w:fill="FFFFFF"/>
        <w:tblLook w:val="04A0"/>
      </w:tblPr>
      <w:tblGrid>
        <w:gridCol w:w="584"/>
        <w:gridCol w:w="3644"/>
        <w:gridCol w:w="848"/>
        <w:gridCol w:w="1878"/>
        <w:gridCol w:w="1933"/>
        <w:gridCol w:w="1905"/>
      </w:tblGrid>
      <w:tr w:rsidR="00103BA2" w:rsidTr="00103BA2">
        <w:trPr>
          <w:trHeight w:val="148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6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148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6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148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6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‐</w:t>
            </w:r>
          </w:p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по дереву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5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Роспись по металлу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лаковой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‐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вописи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148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декоративно- прикладного искусства в культуре древних цивилизаций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453CE6" w:rsidRDefault="00453CE6" w:rsidP="00453C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92" w:type="dxa"/>
        <w:tblInd w:w="120" w:type="dxa"/>
        <w:shd w:val="clear" w:color="auto" w:fill="FFFFFF"/>
        <w:tblLook w:val="04A0"/>
      </w:tblPr>
      <w:tblGrid>
        <w:gridCol w:w="584"/>
        <w:gridCol w:w="3644"/>
        <w:gridCol w:w="848"/>
        <w:gridCol w:w="1878"/>
        <w:gridCol w:w="1933"/>
        <w:gridCol w:w="1905"/>
      </w:tblGrid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182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3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148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 w:righ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03BA2" w:rsidTr="00103BA2">
        <w:trPr>
          <w:gridAfter w:val="1"/>
          <w:wAfter w:w="1905" w:type="dxa"/>
          <w:trHeight w:val="812"/>
        </w:trPr>
        <w:tc>
          <w:tcPr>
            <w:tcW w:w="4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453CE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autoSpaceDE w:val="0"/>
        <w:autoSpaceDN w:val="0"/>
        <w:spacing w:after="78" w:line="220" w:lineRule="exact"/>
      </w:pPr>
    </w:p>
    <w:p w:rsidR="0094379C" w:rsidRDefault="0094379C" w:rsidP="0094379C">
      <w:pPr>
        <w:autoSpaceDE w:val="0"/>
        <w:autoSpaceDN w:val="0"/>
        <w:spacing w:after="78" w:line="220" w:lineRule="exact"/>
      </w:pPr>
    </w:p>
    <w:p w:rsidR="0094379C" w:rsidRDefault="0094379C" w:rsidP="0094379C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ПОЯСНИТЕЛЬНАЯ ЗАПИСКА К МОДУЛЮ «ЖИВОПИСЬ, ГРАФИКА, СКУЛЬПТУРА» </w:t>
      </w:r>
    </w:p>
    <w:p w:rsidR="0094379C" w:rsidRDefault="0094379C" w:rsidP="0094379C">
      <w:pPr>
        <w:autoSpaceDE w:val="0"/>
        <w:autoSpaceDN w:val="0"/>
        <w:spacing w:before="346" w:after="0" w:line="228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МОДУЛЯ «ЖИВОПИСЬ, ГРАФИКА, СКУЛЬПТУРА»</w:t>
      </w:r>
      <w:r w:rsidR="00103BA2">
        <w:rPr>
          <w:rFonts w:ascii="Times New Roman" w:eastAsia="Times New Roman" w:hAnsi="Times New Roman"/>
          <w:b/>
          <w:color w:val="000000"/>
          <w:sz w:val="24"/>
        </w:rPr>
        <w:t>-6 КЛАСС</w:t>
      </w:r>
    </w:p>
    <w:p w:rsidR="0094379C" w:rsidRDefault="0094379C" w:rsidP="0094379C">
      <w:pPr>
        <w:autoSpaceDE w:val="0"/>
        <w:autoSpaceDN w:val="0"/>
        <w:spacing w:before="190" w:after="0" w:line="280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4379C" w:rsidRDefault="0094379C" w:rsidP="0094379C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94379C" w:rsidRDefault="0094379C" w:rsidP="0094379C">
      <w:pPr>
        <w:autoSpaceDE w:val="0"/>
        <w:autoSpaceDN w:val="0"/>
        <w:spacing w:before="70" w:after="0" w:line="280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379C" w:rsidRDefault="0094379C" w:rsidP="0094379C">
      <w:pPr>
        <w:autoSpaceDE w:val="0"/>
        <w:autoSpaceDN w:val="0"/>
        <w:spacing w:before="70" w:after="0" w:line="268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4379C" w:rsidRDefault="0094379C" w:rsidP="0094379C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94379C" w:rsidRDefault="0094379C" w:rsidP="0094379C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Для оценки качества образования кроме личностных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94379C" w:rsidRDefault="0094379C" w:rsidP="0094379C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В урочное время деятельность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94379C" w:rsidRDefault="0094379C" w:rsidP="0094379C">
      <w:pPr>
        <w:autoSpaceDE w:val="0"/>
        <w:autoSpaceDN w:val="0"/>
        <w:spacing w:before="70" w:after="0" w:line="268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исследовательскую, так и художественно-творческую деятельность, а также презентацию результата.</w:t>
      </w:r>
    </w:p>
    <w:p w:rsidR="0094379C" w:rsidRDefault="0094379C" w:rsidP="0094379C">
      <w:pPr>
        <w:autoSpaceDE w:val="0"/>
        <w:autoSpaceDN w:val="0"/>
        <w:spacing w:before="70" w:after="0" w:line="280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4379C" w:rsidRDefault="0094379C" w:rsidP="0094379C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Большое значение имеет связь с внеурочной деятельностью, активная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социокультурная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98" w:bottom="650" w:left="398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78" w:line="220" w:lineRule="exact"/>
      </w:pPr>
    </w:p>
    <w:p w:rsidR="0094379C" w:rsidRDefault="0094379C" w:rsidP="0094379C">
      <w:pPr>
        <w:autoSpaceDE w:val="0"/>
        <w:autoSpaceDN w:val="0"/>
        <w:spacing w:after="0" w:line="228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ЦЕЛЬ ИЗУЧЕНИЯ МОДУЛЯ «ЖИВОПИСЬ, ГРАФИКА, СКУЛЬПТУРА»</w:t>
      </w:r>
    </w:p>
    <w:p w:rsidR="0094379C" w:rsidRDefault="0094379C" w:rsidP="0094379C">
      <w:pPr>
        <w:autoSpaceDE w:val="0"/>
        <w:autoSpaceDN w:val="0"/>
        <w:spacing w:before="190" w:after="0" w:line="268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Целью </w:t>
      </w:r>
      <w:r>
        <w:rPr>
          <w:rFonts w:ascii="Times New Roman" w:eastAsia="Times New Roman" w:hAnsi="Times New Roman"/>
          <w:color w:val="000000"/>
          <w:sz w:val="24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4379C" w:rsidRDefault="0094379C" w:rsidP="0094379C">
      <w:pPr>
        <w:autoSpaceDE w:val="0"/>
        <w:autoSpaceDN w:val="0"/>
        <w:spacing w:before="70" w:after="0" w:line="280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действительности. Художественное развитие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материалами.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2" w:after="0" w:line="288" w:lineRule="auto"/>
      </w:pPr>
      <w: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 xml:space="preserve">Задачами  </w:t>
      </w:r>
      <w:r>
        <w:rPr>
          <w:rFonts w:ascii="Times New Roman" w:eastAsia="Times New Roman" w:hAnsi="Times New Roman"/>
          <w:color w:val="000000"/>
          <w:sz w:val="24"/>
        </w:rPr>
        <w:t xml:space="preserve">модуля «Живопись, графика, скульптура» являются: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формирование у обучающихся навыков эстетического видения и преобразования мира;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пространственного мышления и аналитических визуальных способностей;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наблюдательности, ассоциативного мышления и творческого воображения;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воспитание уважения и любви к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цивилизационному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наследию России через освоение отечественной художественной культуры;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2" w:after="0" w:line="261" w:lineRule="auto"/>
      </w:pPr>
      <w: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 xml:space="preserve">МЕСТО МОДУЛЯ «ЖИВОПИСЬ, ГРАФИКА, СКУЛЬПТУРА» В УЧЕБНОМ ПЛАНЕ </w:t>
      </w:r>
      <w:r>
        <w:rPr>
          <w:rFonts w:ascii="Times New Roman" w:eastAsia="Times New Roman" w:hAnsi="Times New Roman"/>
          <w:color w:val="000000"/>
          <w:sz w:val="24"/>
        </w:rPr>
        <w:t>Модуль «Живопись, графика, скульптура» изучается 1 час в неделю, общий объем составляет 34 часа.</w:t>
      </w:r>
      <w:proofErr w:type="gramEnd"/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98" w:bottom="670" w:left="1440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78" w:line="220" w:lineRule="exact"/>
      </w:pPr>
    </w:p>
    <w:p w:rsidR="0094379C" w:rsidRDefault="0094379C" w:rsidP="0094379C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МОДУЛЯ «ЖИВОПИСЬ, ГРАФИКА, СКУЛЬПТУРА»</w:t>
      </w:r>
    </w:p>
    <w:p w:rsidR="0094379C" w:rsidRDefault="0094379C" w:rsidP="0094379C">
      <w:pPr>
        <w:autoSpaceDE w:val="0"/>
        <w:autoSpaceDN w:val="0"/>
        <w:spacing w:before="346" w:after="0" w:line="261" w:lineRule="auto"/>
        <w:ind w:left="180" w:right="5328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Общие сведения о видах искусства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Пространственные и временные виды искусства.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Основные виды живописи, графики и скульптуры.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Художник и зритель: зрительские умения, знания и творчество зрителя.</w:t>
      </w:r>
    </w:p>
    <w:p w:rsidR="0094379C" w:rsidRDefault="0094379C" w:rsidP="0094379C">
      <w:pPr>
        <w:autoSpaceDE w:val="0"/>
        <w:autoSpaceDN w:val="0"/>
        <w:spacing w:before="190" w:after="0" w:line="268" w:lineRule="auto"/>
        <w:ind w:left="180" w:right="720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Язык изобразительного искусства и его выразительные средства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94379C" w:rsidRDefault="0094379C" w:rsidP="0094379C">
      <w:pPr>
        <w:autoSpaceDE w:val="0"/>
        <w:autoSpaceDN w:val="0"/>
        <w:spacing w:before="72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Виды рисунка: зарисовка, набросок, учебный рисунок и творческий рисунок.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Навыки размещения рисунка в листе, выбор формата.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Начальные умения рисунка с натуры. Зарисовки простых предметов.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Линейные графические рисунки и наброски.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Тон и тональные отношения: тёмное — светлое.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Ритм и ритмическая организация плоскости листа.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Основы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цветоведения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Статика и движение в скульптуре. Круглая скульптура. Произведения мелкой пластики. Виды рельефа.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68" w:lineRule="auto"/>
        <w:ind w:right="115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Жанры изобразительного искусства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Предмет изображения, сюжет и содержание произведения изобразительного искусства.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68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Натюрморт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4379C" w:rsidRDefault="0094379C" w:rsidP="0094379C">
      <w:pPr>
        <w:autoSpaceDE w:val="0"/>
        <w:autoSpaceDN w:val="0"/>
        <w:spacing w:before="72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Основы графической грамоты: правила объёмного изображения предметов на плоскости.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Изображение окружности в перспективе.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Рисование геометрических тел на основе правил линейной перспективы.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Сложная пространственная форма и выявление её конструкции.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Рисунок сложной формы предмета как соотношение простых геометрических фигур.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Линейный рисунок конструкции из нескольких геометрических тел.</w:t>
      </w:r>
    </w:p>
    <w:p w:rsidR="0094379C" w:rsidRDefault="0094379C" w:rsidP="0094379C">
      <w:pPr>
        <w:autoSpaceDE w:val="0"/>
        <w:autoSpaceDN w:val="0"/>
        <w:spacing w:before="70" w:after="0" w:line="268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Освещение как средство выявления объёма предмета. Понятия «свет», «блик», «полутень»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собственная тень», «рефлекс», «падающая тень». Особенности освещения «по свету» и «против света».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Рисунок натюрморта графическими материалами с натуры или по представлению.</w:t>
      </w:r>
    </w:p>
    <w:p w:rsidR="0094379C" w:rsidRDefault="0094379C" w:rsidP="006956D1">
      <w:pPr>
        <w:autoSpaceDE w:val="0"/>
        <w:autoSpaceDN w:val="0"/>
        <w:spacing w:before="70" w:after="0" w:line="228" w:lineRule="auto"/>
        <w:sectPr w:rsidR="0094379C" w:rsidSect="00103BA2">
          <w:pgSz w:w="16840" w:h="11900" w:orient="landscape"/>
          <w:pgMar w:top="666" w:right="298" w:bottom="650" w:left="444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</w:rPr>
        <w:t>Творческий натюрмо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рт в гр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афике. Произведения художников-графиков. Особенности графических</w:t>
      </w:r>
      <w:r w:rsidR="006956D1">
        <w:rPr>
          <w:rFonts w:ascii="Times New Roman" w:eastAsia="Times New Roman" w:hAnsi="Times New Roman"/>
          <w:color w:val="000000"/>
          <w:sz w:val="24"/>
        </w:rPr>
        <w:t xml:space="preserve"> техник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/>
      </w:pPr>
      <w:r>
        <w:rPr>
          <w:rFonts w:ascii="Times New Roman" w:eastAsia="Times New Roman" w:hAnsi="Times New Roman"/>
          <w:b/>
          <w:i/>
          <w:color w:val="000000"/>
          <w:sz w:val="24"/>
        </w:rPr>
        <w:lastRenderedPageBreak/>
        <w:t xml:space="preserve">Портрет </w:t>
      </w:r>
      <w:r>
        <w:br/>
      </w:r>
      <w:r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Портрет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Великие портретисты в европейском искусстве.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4379C" w:rsidRDefault="0094379C" w:rsidP="0094379C">
      <w:pPr>
        <w:autoSpaceDE w:val="0"/>
        <w:autoSpaceDN w:val="0"/>
        <w:spacing w:before="72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Парадный и камерный портрет в живописи.</w:t>
      </w:r>
    </w:p>
    <w:p w:rsidR="0094379C" w:rsidRDefault="0094379C" w:rsidP="0094379C">
      <w:pPr>
        <w:autoSpaceDE w:val="0"/>
        <w:autoSpaceDN w:val="0"/>
        <w:spacing w:before="72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.— отечественном и европейском.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Построение головы человека, основные пропорции лица, ​соотношение лицевой и черепной частей головы.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Графический портретный рисунок с натуры или по памяти.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Роль освещения головы при создании портретного образа. Свет и тень в изображении головы человека.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Портрет в скульптуре.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Выражение характера человека, его социального положения и образа эпохи в скульптурном портрете.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Значение свойств художественных материалов в создании скульптурного портрета.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Опыт работы над созданием живописного портрета.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68" w:lineRule="auto"/>
        <w:ind w:right="576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Пейзаж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Правила построения линейной перспективы в изображении пространства.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2" w:after="0" w:line="261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2" w:after="0" w:line="261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Особенности изображения природы в творчестве импрессионистов и постимпрессионистов.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</w:pPr>
      <w:r>
        <w:rPr>
          <w:rFonts w:ascii="Times New Roman" w:eastAsia="Times New Roman" w:hAnsi="Times New Roman"/>
          <w:color w:val="000000"/>
          <w:sz w:val="24"/>
        </w:rPr>
        <w:t xml:space="preserve">Представления о пленэрной живописи и колористической изменчивости состояний природы.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Живописное изображение различных состояний природы.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94379C" w:rsidRDefault="0094379C" w:rsidP="0094379C">
      <w:pPr>
        <w:autoSpaceDE w:val="0"/>
        <w:autoSpaceDN w:val="0"/>
        <w:spacing w:before="70" w:after="0" w:line="26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Становление образа родной природы в произведениях А. Венецианова и его учеников: А.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Саврасова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Творческий опыт в создании композиционного живописного пейзажа своей Родины.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Графический образ пейзажа в работах выдающихся мастеров.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Средства выразительности в графическом рисунке и многообразие графических техник.</w:t>
      </w:r>
    </w:p>
    <w:p w:rsidR="0094379C" w:rsidRDefault="0094379C" w:rsidP="0094379C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Графические зарисовки и графическая композиция на темы окружающей природы.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86" w:bottom="640" w:left="318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66" w:line="220" w:lineRule="exact"/>
      </w:pPr>
    </w:p>
    <w:p w:rsidR="0094379C" w:rsidRDefault="0094379C" w:rsidP="0094379C">
      <w:pPr>
        <w:autoSpaceDE w:val="0"/>
        <w:autoSpaceDN w:val="0"/>
        <w:spacing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Городской пейзаж в творчестве мастеров искусства. Многообразие в понимании образа города.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Б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ытовой жанр в изобразительном искусстве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4379C" w:rsidRDefault="0094379C" w:rsidP="0094379C">
      <w:pPr>
        <w:autoSpaceDE w:val="0"/>
        <w:autoSpaceDN w:val="0"/>
        <w:spacing w:before="72" w:after="0" w:line="26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4379C" w:rsidRDefault="0094379C" w:rsidP="0094379C">
      <w:pPr>
        <w:autoSpaceDE w:val="0"/>
        <w:autoSpaceDN w:val="0"/>
        <w:spacing w:before="190" w:after="0" w:line="261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Исторический жанр в изобразительном искусстве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Историческая тема в искусстве как изображение наиболее значительных событий в жизни общества.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Историческая картина в русском искусстве XIX в. и её особое место в развитии отечественной культуры.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Картина К. Брюллова «Последний день Помпеи», исторические картины в творчестве В. Сурикова и др. Исторический образ России в картинах ХХ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94379C" w:rsidRDefault="0094379C" w:rsidP="0094379C">
      <w:pPr>
        <w:autoSpaceDE w:val="0"/>
        <w:autoSpaceDN w:val="0"/>
        <w:spacing w:before="70" w:after="0" w:line="26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Работа над сюжетной композицией. Этапы длительного периода работы художника над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68" w:lineRule="auto"/>
        <w:ind w:right="720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Библейские темы в изобразительном искусстве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2" w:after="0" w:line="261" w:lineRule="auto"/>
        <w:ind w:right="129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2" w:after="0" w:line="26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Пьета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</w:rPr>
        <w:t>»М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икеланджело и др.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</w:pPr>
      <w:r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Библейские темы в отечественных картинах XIX в. (А. Иванов.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«Христос и грешница»).</w:t>
      </w:r>
      <w:proofErr w:type="gramEnd"/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1152"/>
      </w:pP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94379C" w:rsidRDefault="0094379C" w:rsidP="0094379C">
      <w:pPr>
        <w:autoSpaceDE w:val="0"/>
        <w:autoSpaceDN w:val="0"/>
        <w:spacing w:before="70" w:after="0" w:line="261" w:lineRule="auto"/>
        <w:ind w:left="180" w:right="432"/>
      </w:pPr>
      <w:r>
        <w:rPr>
          <w:rFonts w:ascii="Times New Roman" w:eastAsia="Times New Roman" w:hAnsi="Times New Roman"/>
          <w:color w:val="000000"/>
          <w:sz w:val="24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Роль и значение изобразительного искусства в жизни людей: образ мира в изобразительном искусстве.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86" w:bottom="672" w:left="932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78" w:line="220" w:lineRule="exact"/>
      </w:pPr>
    </w:p>
    <w:p w:rsidR="0094379C" w:rsidRDefault="0094379C" w:rsidP="0094379C">
      <w:pPr>
        <w:autoSpaceDE w:val="0"/>
        <w:autoSpaceDN w:val="0"/>
        <w:spacing w:after="0" w:line="261" w:lineRule="auto"/>
        <w:ind w:right="1008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346" w:after="0" w:line="268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94379C" w:rsidRDefault="0094379C" w:rsidP="0094379C">
      <w:pPr>
        <w:autoSpaceDE w:val="0"/>
        <w:autoSpaceDN w:val="0"/>
        <w:spacing w:before="70" w:after="0" w:line="26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, приобщение обучающихся к российским традиционным духовным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ценностям, социализация личности.</w:t>
      </w:r>
    </w:p>
    <w:p w:rsidR="0094379C" w:rsidRDefault="0094379C" w:rsidP="0094379C">
      <w:pPr>
        <w:autoSpaceDE w:val="0"/>
        <w:autoSpaceDN w:val="0"/>
        <w:spacing w:before="70" w:after="0" w:line="280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5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1. Патриотическое воспитание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94379C" w:rsidRDefault="0094379C" w:rsidP="0094379C">
      <w:pPr>
        <w:autoSpaceDE w:val="0"/>
        <w:autoSpaceDN w:val="0"/>
        <w:spacing w:before="70" w:after="0" w:line="268" w:lineRule="auto"/>
        <w:ind w:right="864"/>
      </w:pPr>
      <w:r>
        <w:rPr>
          <w:rFonts w:ascii="Times New Roman" w:eastAsia="Times New Roman" w:hAnsi="Times New Roman"/>
          <w:color w:val="000000"/>
          <w:sz w:val="24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2. Гражданское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94379C" w:rsidRDefault="0094379C" w:rsidP="0094379C">
      <w:pPr>
        <w:autoSpaceDE w:val="0"/>
        <w:autoSpaceDN w:val="0"/>
        <w:spacing w:before="70" w:after="0" w:line="280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5" w:lineRule="auto"/>
        <w:ind w:right="144"/>
      </w:pPr>
      <w:r>
        <w:lastRenderedPageBreak/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3. Духовно-нравственное воспитание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Ценностно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ориентационная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94379C" w:rsidRDefault="006956D1" w:rsidP="0094379C">
      <w:pPr>
        <w:spacing w:after="0"/>
        <w:sectPr w:rsidR="0094379C" w:rsidSect="00103BA2">
          <w:pgSz w:w="16840" w:h="11900" w:orient="landscape"/>
          <w:pgMar w:top="666" w:right="298" w:bottom="650" w:left="444" w:header="720" w:footer="720" w:gutter="0"/>
          <w:cols w:space="720"/>
        </w:sectPr>
      </w:pPr>
      <w:r>
        <w:t>Жизни.</w:t>
      </w:r>
    </w:p>
    <w:p w:rsidR="0094379C" w:rsidRDefault="0094379C" w:rsidP="0094379C">
      <w:pPr>
        <w:autoSpaceDE w:val="0"/>
        <w:autoSpaceDN w:val="0"/>
        <w:spacing w:after="66" w:line="220" w:lineRule="exact"/>
      </w:pP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4.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Эстетическое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самореализующейся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0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5. Ценности познавательной деятельности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изобразительного искусства и при выполнении заданий культурно-исторической направленности.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0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6. Экологическое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5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7. Трудовое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5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8. Воспитывающая предметно-эстетическая среда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образ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4379C" w:rsidRDefault="0094379C" w:rsidP="0094379C">
      <w:pPr>
        <w:autoSpaceDE w:val="0"/>
        <w:autoSpaceDN w:val="0"/>
        <w:spacing w:before="190" w:after="0" w:line="228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61" w:lineRule="auto"/>
        <w:ind w:right="288"/>
      </w:pPr>
      <w: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результаты освоения основной образовательной программы, формируемые при изучении модуля: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86" w:bottom="686" w:left="356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90" w:line="220" w:lineRule="exact"/>
      </w:pPr>
    </w:p>
    <w:p w:rsidR="0094379C" w:rsidRDefault="0094379C" w:rsidP="0094379C">
      <w:pPr>
        <w:autoSpaceDE w:val="0"/>
        <w:autoSpaceDN w:val="0"/>
        <w:spacing w:after="0" w:line="285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1.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 xml:space="preserve">Овладение универсальными познавательными действиями </w:t>
      </w:r>
      <w:r>
        <w:br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Формирование пространственных представлений и сенсорных способностей: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предметные и пространственные объекты по заданным основаниям;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форму предмета, конструкции;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положение предметной формы в пространстве;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обобщать форму составной конструкции;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анализировать структуру предмета, конструкции, пространства, зрительного образа;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структурировать предметно-пространственные явления;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сопоставлять пропорциональное соотношение частей внутри целого и предметов между собой;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абстрагировать образ реальности в построении плоской или пространственной композиции.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2" w:after="0" w:line="285" w:lineRule="auto"/>
      </w:pPr>
      <w:r>
        <w:tab/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Базовые логические и исследовательские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и характеризовать существенные признаки явлений художественной культуры;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людей;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ставить и 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аргументированно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защищать свои позиции.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85" w:lineRule="auto"/>
        <w:ind w:right="576"/>
      </w:pPr>
      <w:r>
        <w:tab/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электронные образовательные ресурсы;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работать с электронными учебными пособиями и учебниками;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2. Овладение универсальными коммуникативными действиями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онимать искусство в качестве особого языка общения — межличностного (автор — зритель), между поколениями, между народами;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эмпатии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опираясь на восприятие окружающих; </w:t>
      </w:r>
      <w:r>
        <w:br/>
      </w:r>
      <w:r>
        <w:lastRenderedPageBreak/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4379C" w:rsidRDefault="0094379C" w:rsidP="0094379C">
      <w:pPr>
        <w:autoSpaceDE w:val="0"/>
        <w:autoSpaceDN w:val="0"/>
        <w:spacing w:before="190" w:after="0" w:line="228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3. Овладение универсальными регулятивными действиями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310" w:bottom="648" w:left="296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90" w:line="220" w:lineRule="exact"/>
      </w:pPr>
    </w:p>
    <w:p w:rsidR="0094379C" w:rsidRDefault="0094379C" w:rsidP="0094379C">
      <w:pPr>
        <w:tabs>
          <w:tab w:val="left" w:pos="180"/>
        </w:tabs>
        <w:autoSpaceDE w:val="0"/>
        <w:autoSpaceDN w:val="0"/>
        <w:spacing w:after="0" w:line="285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цели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совершаемые учебные действия, развивать мотивы и интересы своей учебной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80" w:lineRule="auto"/>
        <w:ind w:right="576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70" w:after="0" w:line="285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развивать способность управлять собственными эмоциями, стремиться к пониманию эмоций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рефлексировать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эмоции как основание для художественного восприятия искусства и собственной художественной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развивать свои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эмпатические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способности, способность сопереживать, понимать намерения и переживания свои и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признавать своё и чужое право на ошибку;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межвозрастном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взаимодействии.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причины деления пространственных искусств на виды;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основные виды живописи, графики и скульптуры, объяснять их назначение в жизни людей.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Язык изобразительного искусства и его выразительные средства: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различать и характеризовать традиционные художественные материалы для графики, живописи, скульптуры;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  <w:r>
        <w:br/>
      </w:r>
      <w:r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различных художественных техниках в использовании художественных материалов;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роль рисунка как основы изобразительной деятельности;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>иметь опыт учебного рисунка — светотеневого изображения объёмных форм;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основы линейной перспективы и уметь изображать объёмные геометрические тела на двухмерной плоскости;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понятия графической грамоты изображения предмета «освещённая часть», «блик»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полутень», «собственная тень», «падающая тень» и уметь их применять в практике рисунка;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понимать содержание понятий «тон», «тональные отношения» и иметь опыт их визуального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310" w:bottom="924" w:left="296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90" w:line="220" w:lineRule="exact"/>
      </w:pPr>
    </w:p>
    <w:p w:rsidR="0094379C" w:rsidRDefault="0094379C" w:rsidP="0094379C">
      <w:pPr>
        <w:tabs>
          <w:tab w:val="left" w:pos="180"/>
        </w:tabs>
        <w:autoSpaceDE w:val="0"/>
        <w:autoSpaceDN w:val="0"/>
        <w:spacing w:after="0" w:line="28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анализа;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линейного рисунка, понимать выразительные возможности линии;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основы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цветоведения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характеризовать основные и составные цвета, дополнительные цвета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—и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значение этих знаний для искусства живописи;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объёмного изображения (лепки) и начальные представления о пластической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выразительности скульптуры, соотношении пропорций в изображении предметов или животных.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/>
        <w:ind w:right="100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Жанры изобразительного искусства: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понятие «жанры в изобразительном искусстве», перечислять жанры;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объяснять разницу между предметом изображения, сюжетом и содержанием произведения искусства.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 xml:space="preserve">Натюрморт: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об освещении как средстве выявления объёма предмета;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создания графического натюрморта;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иметь опыт создания натюрморта средствами живописи.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Портрет: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об истории портретного изображения человека в разные эпохи как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последовательности изменений представления о человеке;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содержание портретного образа в искусстве Древнего Рима, эпохи Возрождения и Нового времени;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Боровиковский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А. Венецианов, О. Кипренский, 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Тропинин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К. Брюллов, И. Крамской, И. Репин, В. Суриков, В. Серов и др.);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иметь представление о скульптурном портрете в истории искусства, о выражении характера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310" w:bottom="700" w:left="402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66" w:line="220" w:lineRule="exact"/>
      </w:pPr>
    </w:p>
    <w:p w:rsidR="0094379C" w:rsidRDefault="0094379C" w:rsidP="0094379C">
      <w:pPr>
        <w:tabs>
          <w:tab w:val="left" w:pos="180"/>
        </w:tabs>
        <w:autoSpaceDE w:val="0"/>
        <w:autoSpaceDN w:val="0"/>
        <w:spacing w:after="0" w:line="285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человека и образа эпохи в скульптурном портрете;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начальный опыт лепки головы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приобретать опыт графического портретного изображения как нового для себя видения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индивидуальности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характеризовать роль освещения как выразительного средства при создании художественного образа;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. — западном и отечественном.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2" w:after="0" w:line="288" w:lineRule="auto"/>
      </w:pPr>
      <w: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 xml:space="preserve">Пейзаж: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правила построения линейной перспективы и уметь применять их в рисунке;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правила воздушной перспективы и уметь их применять на практике;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морских пейзажах И. Айвазовского;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об особенностях пленэрной живописи и колористической изменчивости состояний природы; </w:t>
      </w:r>
      <w:r>
        <w:br/>
      </w:r>
      <w:r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Саврасова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И. Шишкина, И. Левитана и художников ХХ в. (по выбору);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иметь опыт живописного изображения различных активно выраженных состояний природы;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пейзажных зарисовок, графического изображения природы по памяти и представлению;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изображения городского пейзажа — по памяти или представлению;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5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Бытовой жанр: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>уметь объяснять понятия «тематическая картина», «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станко</w:t>
      </w:r>
      <w:proofErr w:type="spellEnd"/>
      <w:r>
        <w:rPr>
          <w:rFonts w:ascii="DejaVu Serif" w:eastAsia="DejaVu Serif" w:hAnsi="DejaVu Serif"/>
          <w:color w:val="000000"/>
          <w:sz w:val="24"/>
        </w:rPr>
        <w:t></w:t>
      </w:r>
      <w:r>
        <w:rPr>
          <w:rFonts w:ascii="Times New Roman" w:eastAsia="Times New Roman" w:hAnsi="Times New Roman"/>
          <w:color w:val="000000"/>
          <w:sz w:val="24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вая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живопись», «монументальная живопись»; перечислять основные жанры тематической картины;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композиции как целостности в организации художественных выразительных средств,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взаимо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​связи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всех компонентов художественного произведения;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86" w:bottom="698" w:left="318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66" w:line="220" w:lineRule="exact"/>
      </w:pPr>
    </w:p>
    <w:p w:rsidR="0094379C" w:rsidRDefault="0094379C" w:rsidP="0094379C">
      <w:pPr>
        <w:tabs>
          <w:tab w:val="left" w:pos="180"/>
        </w:tabs>
        <w:autoSpaceDE w:val="0"/>
        <w:autoSpaceDN w:val="0"/>
        <w:spacing w:after="0" w:line="285" w:lineRule="auto"/>
        <w:ind w:right="144"/>
      </w:pPr>
      <w:r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осознавать многообразие форм организации бытовой жизни и одновременно единство мира людей;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опыт изображения бытовой жизни разных народов в контексте традиций их искусства;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2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Исторический жанр: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авторов, узнавать и уметь объяснять содержание таких картин, как «Последний день Помпеи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»К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. Брюллова, «Боярыня Морозова» и другие картины В. Сурикова, «Бурлаки на Волге» И. Репина;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развитии исторического жанра в творчестве отечественных художников ХХ в.;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узнавать и называть авторов таких произведений, как «Давид» Микеланджело, «Весна»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С. Боттичелли;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4379C" w:rsidRDefault="0094379C" w:rsidP="0094379C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Библейские темы в изобразительном искусстве: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знать, объяснять содержание, узнавать произведения великих европейских художников 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библейские темы, такие как «Сикстинская мадонна» Рафаэля, «Тайная вечеря» Леонардо да Винчи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Возвращение блудного сына» и «Святое семейство» Рембрандта и др.; в скульптуре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Пьета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»Микеланджело и др.;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о картинах на библейские темы в истории русского искусства;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рассказывать о содержании знаменитых русских картин на библейские темы, таких как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«Я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вление Христа народу» А. Иванова, «Христос в пустыне» И. Крамского, «Тайная вечеря» Н. Ге,«Христос и грешница» В. Поленова и др.;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смысловом различии между иконой и картиной на библейские темы;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Андрее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Рублёве, Феофане Греке, Дионисии;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искусство древнерусской иконописи как уникальное и высокое достижение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отечественной культуры;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86" w:bottom="664" w:left="318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66" w:line="220" w:lineRule="exact"/>
      </w:pPr>
    </w:p>
    <w:p w:rsidR="0094379C" w:rsidRDefault="0094379C" w:rsidP="0094379C">
      <w:pPr>
        <w:tabs>
          <w:tab w:val="left" w:pos="180"/>
        </w:tabs>
        <w:autoSpaceDE w:val="0"/>
        <w:autoSpaceDN w:val="0"/>
        <w:spacing w:after="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86" w:bottom="906" w:left="1440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64" w:line="220" w:lineRule="exact"/>
      </w:pPr>
    </w:p>
    <w:p w:rsidR="0094379C" w:rsidRDefault="0094379C" w:rsidP="0094379C">
      <w:pPr>
        <w:autoSpaceDE w:val="0"/>
        <w:autoSpaceDN w:val="0"/>
        <w:spacing w:after="258" w:line="232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МОДУЛЯ «ЖИВОПИСЬ, ГРАФИКА, СКУЛЬПТУРА» </w:t>
      </w:r>
      <w:r w:rsidR="00103BA2">
        <w:rPr>
          <w:rFonts w:ascii="Times New Roman" w:eastAsia="Times New Roman" w:hAnsi="Times New Roman"/>
          <w:b/>
          <w:color w:val="000000"/>
          <w:w w:val="101"/>
          <w:sz w:val="19"/>
        </w:rPr>
        <w:t>-6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98"/>
        <w:gridCol w:w="528"/>
        <w:gridCol w:w="1104"/>
        <w:gridCol w:w="1142"/>
        <w:gridCol w:w="5908"/>
        <w:gridCol w:w="1080"/>
        <w:gridCol w:w="1382"/>
      </w:tblGrid>
      <w:tr w:rsidR="00103BA2" w:rsidRPr="006956D1" w:rsidTr="0094379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</w:t>
            </w:r>
            <w:proofErr w:type="spellEnd"/>
            <w:proofErr w:type="gramEnd"/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/</w:t>
            </w:r>
            <w:proofErr w:type="spellStart"/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86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 часов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Электронные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(цифровые)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 ресурсы</w:t>
            </w:r>
          </w:p>
        </w:tc>
      </w:tr>
      <w:tr w:rsidR="00103BA2" w:rsidRPr="006956D1" w:rsidTr="00103BA2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A2" w:rsidRPr="006956D1" w:rsidRDefault="00103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A2" w:rsidRPr="006956D1" w:rsidRDefault="00103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A2" w:rsidRPr="006956D1" w:rsidRDefault="00103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A2" w:rsidRPr="006956D1" w:rsidRDefault="00103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A2" w:rsidRPr="006956D1" w:rsidRDefault="00103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BA2" w:rsidRPr="006956D1" w:rsidTr="0094379C">
        <w:trPr>
          <w:trHeight w:hRule="exact" w:val="54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Искусство — его виды и их роль в жизни людей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Называть пространственные и временные виды искусства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Объяснять, в чём состоит различие временных и пространственных видов искусства.;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Характеризовать выразительные особенности различных художественных материалов при создании художественного образа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Рисунок — основа изобразительного искусства и мастерства художника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Участвовать в обсуждении выразительности и художественности различных видов рисунков мастеров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Овладевать начальными навыками рисунка с натуры.;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Выразительные возможности линии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9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Рассматривать и анализировать линейные рисунки известных художников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Характеризовать различные виды линейных рисунков.;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Объяснять, что такое ритм и его значение в создании изобразительного образа.; Выполнить линейный рисунок на заданную тему;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Тёмное — светлое — тональные отношения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Овладеть представлениями о пятне как об одном из основных средств изображения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Объяснять понятия «тон», «тональная шкала», «тональные отношения», «тональный контраст».;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2.5.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Основы </w:t>
            </w:r>
            <w:proofErr w:type="spell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Объяснять значения понятий «основные цвета», «составные цвета», «дополнительные цвета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».;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Анализировать цветовой круг как таблицу основных цветовых отношений.;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2.6.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Цвет как выразительное средство в изобразительном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Объяснять понятия «цветовые отношения», «тёплые и холодные цвета», «цветовой контраст», «локальный цвет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».;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Овладевать навыком колористического восприятия художественных произведений.; Проводить эстетический анализ произведений живописи.;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Овладевать навыками живописного изображения;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2.7.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Выразительные средства скульптуры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Характеризовать основные виды скульптурных изображений и их назначение в жизни людей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Определять основные скульптурные материалы в произведениях искусства.;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Жанровая система в изобразительном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1728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Объяснять понятие «жанры в изобразительном искусстве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».; 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Перечислять жанры изобразительного искусства.;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Изображение объёмного предмета на плоскости листа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9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Иметь представление об изображении предметного мира в истории искусства и о появлении жанра натюрморта в европейском и отечественном искусстве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Осваивать правила линейной перспективы при рисовании геометрических тел.; Линейное построение предмета в пространстве.;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</w:tbl>
    <w:p w:rsidR="0094379C" w:rsidRPr="006956D1" w:rsidRDefault="0094379C" w:rsidP="009437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94379C" w:rsidRPr="006956D1" w:rsidRDefault="0094379C" w:rsidP="0094379C">
      <w:pPr>
        <w:spacing w:after="0"/>
        <w:rPr>
          <w:rFonts w:ascii="Times New Roman" w:hAnsi="Times New Roman" w:cs="Times New Roman"/>
          <w:sz w:val="20"/>
          <w:szCs w:val="20"/>
        </w:rPr>
        <w:sectPr w:rsidR="0094379C" w:rsidRPr="006956D1" w:rsidSect="00103BA2">
          <w:pgSz w:w="16840" w:h="11900" w:orient="landscape"/>
          <w:pgMar w:top="412" w:right="666" w:bottom="282" w:left="640" w:header="720" w:footer="720" w:gutter="0"/>
          <w:cols w:space="720"/>
        </w:sectPr>
      </w:pPr>
    </w:p>
    <w:p w:rsidR="0094379C" w:rsidRPr="006956D1" w:rsidRDefault="0094379C" w:rsidP="0094379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98"/>
        <w:gridCol w:w="528"/>
        <w:gridCol w:w="1104"/>
        <w:gridCol w:w="1142"/>
        <w:gridCol w:w="5908"/>
        <w:gridCol w:w="1080"/>
        <w:gridCol w:w="1382"/>
      </w:tblGrid>
      <w:tr w:rsidR="00103BA2" w:rsidRPr="006956D1" w:rsidTr="009437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Конструкция предмета сложной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5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Выявлять конструкцию предмета через соотношение простых геометрических фигур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Рисовать сложную форму предмета (силуэт) как соотношение простых геометрических фигур, соблюдая их пропорции.;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Рисовать конструкции из нескольких геометрических тел разной формы;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Свет и тень. Правила светотеневого изображения предмета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9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Знать понятия «свет», «блик», «полутень», «собственная тень», «рефлекс»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,«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падающая тень».;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Освоить правила графического изображения объёмного тела с разделением его формы на освещённую и теневую стороны;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4.4.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Рисунок натюрморта графическими 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Освоить первичные умения графического изображения натюрморта с натуры или по представлению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4.5.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Живописное изображение натюрморта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86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Характеризовать выразительные возможности цвета в построении образа изображения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Портретный жанр в истории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Иметь опыт художественного 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восприятия произведений искусства портретного жанра великих художников разных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эпох.;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Рассказывать о портретном изображении человека в разные эпохи.;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Конструкция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Графический портретный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1008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5.4.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Свет и тень в изображении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Иметь опыт зарисовок разного освещения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5.5.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Портрет в скульптуре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Иметь начальный опыт лепки головы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5.6.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Живописное изображение портрета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Иметь опыт создания живописного портрета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Характеризовать роль цвета в создании портретного образа как средства выражения настроения, характера, индивидуальности героя портрета;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Правила построения линейной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перспективы в изображении 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».;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Обрести практический навык построения линейной перспективы при изображении пространства пейзажа на листе бумаги;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Правила воздушной перспективы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Освоить содержание правил воздушной перспективы для изображения пространства пейзажа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right="5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Иметь опыт изображения разных состояний природы в живописном пейзаже;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6.4.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Называть имена великих русских живописцев и характеризовать известные картины А. Венецианова, А. </w:t>
            </w:r>
            <w:proofErr w:type="spell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Саврасова</w:t>
            </w:r>
            <w:proofErr w:type="spell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, И. Шишкина, И. Левитана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</w:tbl>
    <w:p w:rsidR="0094379C" w:rsidRPr="006956D1" w:rsidRDefault="0094379C" w:rsidP="009437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94379C" w:rsidRPr="006956D1" w:rsidRDefault="0094379C" w:rsidP="0094379C">
      <w:pPr>
        <w:spacing w:after="0"/>
        <w:rPr>
          <w:rFonts w:ascii="Times New Roman" w:hAnsi="Times New Roman" w:cs="Times New Roman"/>
          <w:sz w:val="20"/>
          <w:szCs w:val="20"/>
        </w:rPr>
        <w:sectPr w:rsidR="0094379C" w:rsidRPr="006956D1" w:rsidSect="00103BA2">
          <w:pgSz w:w="16840" w:h="11900" w:orient="landscape"/>
          <w:pgMar w:top="568" w:right="666" w:bottom="284" w:left="640" w:header="720" w:footer="720" w:gutter="0"/>
          <w:cols w:space="720"/>
        </w:sectPr>
      </w:pPr>
    </w:p>
    <w:p w:rsidR="0094379C" w:rsidRPr="006956D1" w:rsidRDefault="0094379C" w:rsidP="0094379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98"/>
        <w:gridCol w:w="528"/>
        <w:gridCol w:w="1104"/>
        <w:gridCol w:w="1142"/>
        <w:gridCol w:w="5908"/>
        <w:gridCol w:w="1080"/>
        <w:gridCol w:w="1382"/>
      </w:tblGrid>
      <w:tr w:rsidR="00103BA2" w:rsidRPr="006956D1" w:rsidTr="009437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6.5.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Пейзаж в графике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Рассуждать о средствах выразительности в произведениях графики и образных возможностях графических техник в работах известных мастеров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Овладевать навыками наблюдательности, развивая интерес к окружающему миру и его художественно-поэтическому видению путём создания графических зарисовок.; Приобретать навыки пейзажных зарисовок;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1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6.6.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Городской пейзаж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Овладевать навыками восприятия образности городского пространства как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выражения самобытного лица культуры и истории народа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Осваивать новые композиционные навыки, навыки наблюдательной перспективы и ритмической организации плоскости изображения.;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Осознавать роль культурного наследия в городском пространстве, задачи его охраны и сохранения;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Выявлять образ нравственных и ценностных смыслов в жанровой картине;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9" w:lineRule="auto"/>
              <w:ind w:left="72" w:right="1008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Освоить новые навыки в работе над сюжетной композицией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Понимать композицию как целостность в организации художественных выразительных средств;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Историческая картина в истории искусства, её особое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Объяснять, почему историческая картина понималась как высокий жанр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Объяснять, почему картины на мифологические и библейские темы относили к историческому жанру.;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Характеризовать произведения исторического жанра как идейное и образное выражение значительных событий в истории общества, воплощение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мировоззренческих позиций и идеалов;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Историческая картина в русской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Характеризовать исторический образ России в картинах М. Нестерова, В. Васнецова, А. Рябушкина;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Разрабатывать эскизы композиции на историческую тему с опорой на сбор материалов по задуманному сюжету;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9.1.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Знать о значении библейских сюжетов в истории культуры и узнавать сюжеты Священной истории в произведениях искусства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9.2.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Библейские темы в русском искусстве XIX 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Узнавать и объяснять содержание картин отечественных художников (А. Иванов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.«</w:t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Явление Христа народу», И. Крамской. «Христос в пустыне», Н. Ге. «Тайная вечеря», В. Поленов. 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«Христос и грешница»);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9.3.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Иконопись в истории русского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Знать о смысловом различии между иконой и картиной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.; </w:t>
            </w:r>
            <w:r w:rsidRPr="006956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Знать о творчестве великих русских иконописцев: Андрея Рублёва, Феофана Грека, Дионисия</w:t>
            </w:r>
            <w:proofErr w:type="gramStart"/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</w:t>
            </w:r>
          </w:p>
        </w:tc>
      </w:tr>
      <w:tr w:rsidR="00103BA2" w:rsidRPr="006956D1" w:rsidTr="0094379C">
        <w:trPr>
          <w:gridAfter w:val="3"/>
          <w:wAfter w:w="8370" w:type="dxa"/>
          <w:trHeight w:hRule="exact" w:val="32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ОБЩЕЕ КОЛИЧЕСТВО ЧАСОВ ПО МОДУЛЮ: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Pr="006956D1" w:rsidRDefault="00103BA2">
            <w:pPr>
              <w:autoSpaceDE w:val="0"/>
              <w:autoSpaceDN w:val="0"/>
              <w:spacing w:before="76" w:after="0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6D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33</w:t>
            </w:r>
          </w:p>
        </w:tc>
      </w:tr>
    </w:tbl>
    <w:p w:rsidR="0094379C" w:rsidRPr="006956D1" w:rsidRDefault="0094379C" w:rsidP="009437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880" w:right="666" w:bottom="284" w:left="640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78" w:line="220" w:lineRule="exact"/>
      </w:pPr>
    </w:p>
    <w:p w:rsidR="0094379C" w:rsidRDefault="0094379C" w:rsidP="0094379C">
      <w:pPr>
        <w:autoSpaceDE w:val="0"/>
        <w:autoSpaceDN w:val="0"/>
        <w:spacing w:after="32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 w:rsidR="00103BA2">
        <w:rPr>
          <w:rFonts w:ascii="Times New Roman" w:eastAsia="Times New Roman" w:hAnsi="Times New Roman"/>
          <w:b/>
          <w:color w:val="000000"/>
          <w:sz w:val="24"/>
        </w:rPr>
        <w:t xml:space="preserve">  -6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574"/>
      </w:tblGrid>
      <w:tr w:rsidR="0094379C" w:rsidTr="0094379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8" w:lineRule="auto"/>
              <w:ind w:left="72" w:right="432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9C" w:rsidRDefault="009437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9C" w:rsidRDefault="009437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9C" w:rsidRDefault="0094379C">
            <w:pPr>
              <w:spacing w:after="0" w:line="240" w:lineRule="auto"/>
              <w:rPr>
                <w:lang w:val="en-US"/>
              </w:rPr>
            </w:pP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— его виды и их роль в жизни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Живописные, графические и скульптурные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художественные материалы и их особые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Рисунок — основа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изобразительного искусства и мастерства художника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возможности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right="72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Тёмное — светлое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—т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ональные отношения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Цвет как выразительное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средство в изобразительном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средства скульптуры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Жанровая система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tabs>
                <w:tab w:val="left" w:pos="156"/>
              </w:tabs>
              <w:autoSpaceDE w:val="0"/>
              <w:autoSpaceDN w:val="0"/>
              <w:spacing w:before="98" w:after="0" w:line="261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4379C" w:rsidTr="0094379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100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100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объёмного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 на плоскости листа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100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100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100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tabs>
                <w:tab w:val="left" w:pos="156"/>
              </w:tabs>
              <w:autoSpaceDE w:val="0"/>
              <w:autoSpaceDN w:val="0"/>
              <w:spacing w:before="100" w:after="0" w:line="261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 w:right="720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предмета сложной формы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8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Свет и тень. Правила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светотеневого изображения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4379C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Рисунок натюрморта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графическими материалами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tabs>
                <w:tab w:val="left" w:pos="156"/>
              </w:tabs>
              <w:autoSpaceDE w:val="0"/>
              <w:autoSpaceDN w:val="0"/>
              <w:spacing w:before="98" w:after="0" w:line="261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4379C" w:rsidTr="0094379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 w:right="43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натюрморта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379C" w:rsidRDefault="0094379C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4379C" w:rsidRDefault="0094379C" w:rsidP="0094379C">
      <w:pPr>
        <w:autoSpaceDE w:val="0"/>
        <w:autoSpaceDN w:val="0"/>
        <w:spacing w:after="0" w:line="14" w:lineRule="exact"/>
        <w:rPr>
          <w:lang w:val="en-US"/>
        </w:rPr>
      </w:pP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98" w:bottom="650" w:left="524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574"/>
      </w:tblGrid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Портретный жанр в истории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86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головы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43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Свет и тень в изображении головы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 в скульптуре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43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портрета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8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построения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линейной перспективы в изображении пространства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100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воздушной перспективы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8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 в графике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Городской пейзаж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8" w:lineRule="auto"/>
              <w:ind w:left="72" w:right="10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86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tabs>
                <w:tab w:val="left" w:pos="156"/>
              </w:tabs>
              <w:autoSpaceDE w:val="0"/>
              <w:autoSpaceDN w:val="0"/>
              <w:spacing w:before="98" w:after="0" w:line="261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103BA2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Историческая картина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 искусства, её особое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Историческая картина в русской живописи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4379C" w:rsidRDefault="0094379C" w:rsidP="0094379C">
      <w:pPr>
        <w:autoSpaceDE w:val="0"/>
        <w:autoSpaceDN w:val="0"/>
        <w:spacing w:after="0" w:line="14" w:lineRule="exact"/>
        <w:rPr>
          <w:lang w:val="en-US"/>
        </w:rPr>
      </w:pP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84" w:bottom="650" w:left="662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574"/>
      </w:tblGrid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86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Библейские темы в русском искусстве XIX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Иконопись в истории русского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98" w:after="0" w:line="261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03BA2" w:rsidTr="0094379C">
        <w:trPr>
          <w:gridAfter w:val="1"/>
          <w:wAfter w:w="1574" w:type="dxa"/>
          <w:trHeight w:hRule="exact" w:val="810"/>
        </w:trPr>
        <w:tc>
          <w:tcPr>
            <w:tcW w:w="3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100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100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100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BA2" w:rsidRDefault="00103BA2">
            <w:pPr>
              <w:autoSpaceDE w:val="0"/>
              <w:autoSpaceDN w:val="0"/>
              <w:spacing w:before="100" w:after="0" w:line="228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</w:tr>
    </w:tbl>
    <w:p w:rsidR="0094379C" w:rsidRDefault="0094379C" w:rsidP="0094379C">
      <w:pPr>
        <w:autoSpaceDE w:val="0"/>
        <w:autoSpaceDN w:val="0"/>
        <w:spacing w:after="0" w:line="14" w:lineRule="exact"/>
        <w:rPr>
          <w:lang w:val="en-US"/>
        </w:rPr>
      </w:pPr>
    </w:p>
    <w:p w:rsidR="00103BA2" w:rsidRDefault="00103BA2" w:rsidP="0094379C">
      <w:pPr>
        <w:spacing w:after="0"/>
      </w:pPr>
    </w:p>
    <w:p w:rsidR="00103BA2" w:rsidRPr="00103BA2" w:rsidRDefault="00103BA2" w:rsidP="00103BA2"/>
    <w:p w:rsidR="00103BA2" w:rsidRPr="00103BA2" w:rsidRDefault="00103BA2" w:rsidP="00103BA2">
      <w:pPr>
        <w:tabs>
          <w:tab w:val="left" w:pos="1290"/>
        </w:tabs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103BA2" w:rsidRDefault="00103BA2" w:rsidP="0010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5" name="Рисунок 7" descr="https://nsportal.ru/sites/default/files/docpreview_image/2022/08/31/rabochaya_programma_id2212969_izo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nsportal.ru/sites/default/files/docpreview_image/2022/08/31/rabochaya_programma_id2212969_izo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A2" w:rsidRDefault="00103BA2" w:rsidP="00103BA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3BA2" w:rsidRDefault="00103BA2" w:rsidP="00103BA2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5 класс/Горяева Н. А., Островская О.В.;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Б.М., Акционерное общество «Издательство «Просвещение»;</w:t>
      </w:r>
    </w:p>
    <w:p w:rsidR="00103BA2" w:rsidRDefault="00103BA2" w:rsidP="00103BA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3BA2" w:rsidRDefault="00103BA2" w:rsidP="00103BA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МЕТОДИЧЕСКИЕ МАТЕРИАЛЫ ДЛЯ УЧИТЕЛЯ</w:t>
      </w:r>
    </w:p>
    <w:p w:rsidR="00103BA2" w:rsidRDefault="00103BA2" w:rsidP="00103BA2">
      <w:pPr>
        <w:shd w:val="clear" w:color="auto" w:fill="FFFFFF"/>
        <w:spacing w:after="0" w:line="240" w:lineRule="auto"/>
        <w:ind w:left="106" w:right="1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"Изобразительное искусство" Декоративно-прикладное искусство в жизни человека. 5 класс"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3BA2" w:rsidRDefault="00103BA2" w:rsidP="00103BA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DVD- фильмы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промыслы; декоративно-прикладное искусство;</w:t>
      </w:r>
    </w:p>
    <w:p w:rsidR="00103BA2" w:rsidRDefault="00103BA2" w:rsidP="00103BA2">
      <w:pPr>
        <w:shd w:val="clear" w:color="auto" w:fill="FFFFFF"/>
        <w:spacing w:after="0" w:line="240" w:lineRule="auto"/>
        <w:ind w:left="106" w:right="57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народным промыслам, русскому костюму, декоративно-прикладному искусству; Схемы по правилам рисования предметов, растений, деревьев, животных, птиц, человека;</w:t>
      </w:r>
      <w:proofErr w:type="gramEnd"/>
    </w:p>
    <w:p w:rsidR="00103BA2" w:rsidRDefault="00103BA2" w:rsidP="00103BA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ЦИФРОВЫЕ ОБРАЗОВАТЕЛЬНЫЕ РЕСУРСЫ И РЕСУРСЫ СЕТИ ИНТЕРНЕТ</w:t>
      </w:r>
    </w:p>
    <w:p w:rsidR="00103BA2" w:rsidRDefault="00ED1DBC" w:rsidP="00103BA2">
      <w:pPr>
        <w:shd w:val="clear" w:color="auto" w:fill="FFFFFF"/>
        <w:spacing w:after="0" w:line="240" w:lineRule="auto"/>
        <w:ind w:left="106" w:right="7876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103BA2">
          <w:rPr>
            <w:rStyle w:val="a3"/>
            <w:sz w:val="24"/>
            <w:szCs w:val="24"/>
          </w:rPr>
          <w:t>http://school</w:t>
        </w:r>
      </w:hyperlink>
      <w:r w:rsidR="0010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collection.edu.ru/ https://resh.edu.ru/</w:t>
      </w:r>
    </w:p>
    <w:p w:rsidR="00103BA2" w:rsidRDefault="00103BA2" w:rsidP="00103BA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МАТЕРИАЛЬНО-ТЕХНИЧЕСКОЕ ОБЕСПЕЧЕНИЕ ОБРАЗОВАТЕЛЬНОГО ПРОЦЕССА</w:t>
      </w:r>
    </w:p>
    <w:p w:rsidR="00103BA2" w:rsidRDefault="00103BA2" w:rsidP="0010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3BA2" w:rsidRDefault="00103BA2" w:rsidP="00103BA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103BA2" w:rsidRDefault="00103BA2" w:rsidP="00103BA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средства:</w:t>
      </w:r>
    </w:p>
    <w:p w:rsidR="00103BA2" w:rsidRDefault="00103BA2" w:rsidP="00103BA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проектор, классная доска с магнитной поверхностью, экран на штативе,</w:t>
      </w:r>
    </w:p>
    <w:p w:rsidR="00103BA2" w:rsidRDefault="00103BA2" w:rsidP="00103BA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ОБОРУДОВАНИЕ ДЛЯ ПРАКТИЧЕСКИХ РАБОТ</w:t>
      </w:r>
    </w:p>
    <w:p w:rsidR="00103BA2" w:rsidRDefault="00103BA2" w:rsidP="00103BA2">
      <w:pPr>
        <w:shd w:val="clear" w:color="auto" w:fill="FFFFFF"/>
        <w:spacing w:after="0" w:line="240" w:lineRule="auto"/>
        <w:ind w:left="106" w:right="8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Краски акварельные, краски гуашевые, бумага А-3,А-4, кисти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беличьи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воды,клей,ножницы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,керамические изделия (вазы, кринки и др.),изделия декоративно-прикладного искусства и народных промыслов;</w:t>
      </w:r>
    </w:p>
    <w:p w:rsidR="00103BA2" w:rsidRDefault="00103BA2" w:rsidP="00103BA2"/>
    <w:p w:rsidR="0094379C" w:rsidRPr="00103BA2" w:rsidRDefault="0094379C" w:rsidP="00103BA2">
      <w:pPr>
        <w:sectPr w:rsidR="0094379C" w:rsidRPr="00103BA2" w:rsidSect="00103BA2">
          <w:pgSz w:w="16840" w:h="11900" w:orient="landscape"/>
          <w:pgMar w:top="666" w:right="284" w:bottom="650" w:left="1440" w:header="720" w:footer="720" w:gutter="0"/>
          <w:cols w:space="720"/>
        </w:sectPr>
      </w:pPr>
    </w:p>
    <w:p w:rsidR="0094379C" w:rsidRDefault="0094379C" w:rsidP="0094379C">
      <w:pPr>
        <w:autoSpaceDE w:val="0"/>
        <w:autoSpaceDN w:val="0"/>
        <w:spacing w:before="264" w:after="0" w:line="300" w:lineRule="auto"/>
        <w:ind w:right="1440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/</w:t>
      </w: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98" w:bottom="650" w:left="1440" w:header="720" w:footer="720" w:gutter="0"/>
          <w:cols w:space="720"/>
        </w:sectPr>
      </w:pPr>
    </w:p>
    <w:p w:rsidR="0094379C" w:rsidRDefault="0094379C" w:rsidP="0094379C">
      <w:pPr>
        <w:spacing w:after="0"/>
        <w:sectPr w:rsidR="0094379C" w:rsidSect="00103BA2">
          <w:pgSz w:w="16840" w:h="11900" w:orient="landscape"/>
          <w:pgMar w:top="666" w:right="298" w:bottom="650" w:left="1440" w:header="720" w:footer="720" w:gutter="0"/>
          <w:cols w:space="720"/>
        </w:sectPr>
      </w:pPr>
    </w:p>
    <w:p w:rsidR="0094379C" w:rsidRDefault="0094379C" w:rsidP="0094379C"/>
    <w:p w:rsidR="0094379C" w:rsidRPr="0094379C" w:rsidRDefault="0094379C" w:rsidP="0094379C"/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79C" w:rsidRDefault="0094379C" w:rsidP="009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73BB" w:rsidRDefault="002973BB"/>
    <w:sectPr w:rsidR="002973BB" w:rsidSect="00103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erif">
    <w:altName w:val="Times New Roman"/>
    <w:panose1 w:val="02060603050605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EA60A1"/>
    <w:multiLevelType w:val="multilevel"/>
    <w:tmpl w:val="95F42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4E0FDF"/>
    <w:multiLevelType w:val="multilevel"/>
    <w:tmpl w:val="08F04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C2C10"/>
    <w:multiLevelType w:val="multilevel"/>
    <w:tmpl w:val="47447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C11D1"/>
    <w:multiLevelType w:val="multilevel"/>
    <w:tmpl w:val="70307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C1965"/>
    <w:multiLevelType w:val="multilevel"/>
    <w:tmpl w:val="BD8E9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47AF4"/>
    <w:multiLevelType w:val="multilevel"/>
    <w:tmpl w:val="E9F8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72C9C"/>
    <w:multiLevelType w:val="multilevel"/>
    <w:tmpl w:val="56AA1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F1640"/>
    <w:multiLevelType w:val="multilevel"/>
    <w:tmpl w:val="91C020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C54DA"/>
    <w:multiLevelType w:val="multilevel"/>
    <w:tmpl w:val="EC8E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C2D36"/>
    <w:multiLevelType w:val="multilevel"/>
    <w:tmpl w:val="539E3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4F36B2"/>
    <w:multiLevelType w:val="multilevel"/>
    <w:tmpl w:val="2CBC9E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"/>
    <w:lvlOverride w:ilvl="0">
      <w:startOverride w:val="1"/>
    </w:lvlOverride>
  </w:num>
  <w:num w:numId="25">
    <w:abstractNumId w:val="3"/>
  </w:num>
  <w:num w:numId="26">
    <w:abstractNumId w:val="2"/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CE6"/>
    <w:rsid w:val="00103BA2"/>
    <w:rsid w:val="002973BB"/>
    <w:rsid w:val="00453CE6"/>
    <w:rsid w:val="006956D1"/>
    <w:rsid w:val="0094379C"/>
    <w:rsid w:val="00A315D6"/>
    <w:rsid w:val="00ED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E6"/>
  </w:style>
  <w:style w:type="paragraph" w:styleId="1">
    <w:name w:val="heading 1"/>
    <w:basedOn w:val="a"/>
    <w:link w:val="10"/>
    <w:uiPriority w:val="9"/>
    <w:qFormat/>
    <w:rsid w:val="00453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53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3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3C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CE6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4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53CE6"/>
  </w:style>
  <w:style w:type="character" w:customStyle="1" w:styleId="c136">
    <w:name w:val="c136"/>
    <w:basedOn w:val="a0"/>
    <w:rsid w:val="00453CE6"/>
  </w:style>
  <w:style w:type="character" w:customStyle="1" w:styleId="c153">
    <w:name w:val="c153"/>
    <w:basedOn w:val="a0"/>
    <w:rsid w:val="00453CE6"/>
  </w:style>
  <w:style w:type="character" w:customStyle="1" w:styleId="c0">
    <w:name w:val="c0"/>
    <w:basedOn w:val="a0"/>
    <w:rsid w:val="00453CE6"/>
  </w:style>
  <w:style w:type="character" w:customStyle="1" w:styleId="c103">
    <w:name w:val="c103"/>
    <w:basedOn w:val="a0"/>
    <w:rsid w:val="00453CE6"/>
  </w:style>
  <w:style w:type="character" w:customStyle="1" w:styleId="c70">
    <w:name w:val="c70"/>
    <w:basedOn w:val="a0"/>
    <w:rsid w:val="00453CE6"/>
  </w:style>
  <w:style w:type="character" w:customStyle="1" w:styleId="c13">
    <w:name w:val="c13"/>
    <w:basedOn w:val="a0"/>
    <w:rsid w:val="00453CE6"/>
  </w:style>
  <w:style w:type="character" w:customStyle="1" w:styleId="c197">
    <w:name w:val="c197"/>
    <w:basedOn w:val="a0"/>
    <w:rsid w:val="00453CE6"/>
  </w:style>
  <w:style w:type="character" w:customStyle="1" w:styleId="c161">
    <w:name w:val="c161"/>
    <w:basedOn w:val="a0"/>
    <w:rsid w:val="00453CE6"/>
  </w:style>
  <w:style w:type="character" w:customStyle="1" w:styleId="c167">
    <w:name w:val="c167"/>
    <w:basedOn w:val="a0"/>
    <w:rsid w:val="00453CE6"/>
  </w:style>
  <w:style w:type="character" w:customStyle="1" w:styleId="c124">
    <w:name w:val="c124"/>
    <w:basedOn w:val="a0"/>
    <w:rsid w:val="00453CE6"/>
  </w:style>
  <w:style w:type="character" w:customStyle="1" w:styleId="c5">
    <w:name w:val="c5"/>
    <w:basedOn w:val="a0"/>
    <w:rsid w:val="00453CE6"/>
  </w:style>
  <w:style w:type="character" w:customStyle="1" w:styleId="c173">
    <w:name w:val="c173"/>
    <w:basedOn w:val="a0"/>
    <w:rsid w:val="00453CE6"/>
  </w:style>
  <w:style w:type="character" w:customStyle="1" w:styleId="c23">
    <w:name w:val="c23"/>
    <w:basedOn w:val="a0"/>
    <w:rsid w:val="00453CE6"/>
  </w:style>
  <w:style w:type="character" w:customStyle="1" w:styleId="c38">
    <w:name w:val="c38"/>
    <w:basedOn w:val="a0"/>
    <w:rsid w:val="00453CE6"/>
  </w:style>
  <w:style w:type="character" w:customStyle="1" w:styleId="c37">
    <w:name w:val="c37"/>
    <w:basedOn w:val="a0"/>
    <w:rsid w:val="00453CE6"/>
  </w:style>
  <w:style w:type="character" w:customStyle="1" w:styleId="c2">
    <w:name w:val="c2"/>
    <w:basedOn w:val="a0"/>
    <w:rsid w:val="00453CE6"/>
  </w:style>
  <w:style w:type="character" w:customStyle="1" w:styleId="c73">
    <w:name w:val="c73"/>
    <w:basedOn w:val="a0"/>
    <w:rsid w:val="00453CE6"/>
  </w:style>
  <w:style w:type="character" w:customStyle="1" w:styleId="c141">
    <w:name w:val="c141"/>
    <w:basedOn w:val="a0"/>
    <w:rsid w:val="00453CE6"/>
  </w:style>
  <w:style w:type="character" w:customStyle="1" w:styleId="c57">
    <w:name w:val="c57"/>
    <w:basedOn w:val="a0"/>
    <w:rsid w:val="00453CE6"/>
  </w:style>
  <w:style w:type="character" w:customStyle="1" w:styleId="c228">
    <w:name w:val="c228"/>
    <w:basedOn w:val="a0"/>
    <w:rsid w:val="00453CE6"/>
  </w:style>
  <w:style w:type="character" w:customStyle="1" w:styleId="c118">
    <w:name w:val="c118"/>
    <w:basedOn w:val="a0"/>
    <w:rsid w:val="00453CE6"/>
  </w:style>
  <w:style w:type="character" w:customStyle="1" w:styleId="30">
    <w:name w:val="Заголовок 3 Знак"/>
    <w:basedOn w:val="a0"/>
    <w:link w:val="3"/>
    <w:uiPriority w:val="9"/>
    <w:semiHidden/>
    <w:rsid w:val="0094379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4379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4379C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4379C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4379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4379C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43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4379C"/>
    <w:rPr>
      <w:rFonts w:eastAsiaTheme="minorEastAsia"/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94379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4379C"/>
    <w:rPr>
      <w:rFonts w:eastAsiaTheme="minorEastAsia"/>
      <w:lang w:val="en-US"/>
    </w:rPr>
  </w:style>
  <w:style w:type="paragraph" w:styleId="a9">
    <w:name w:val="footer"/>
    <w:basedOn w:val="a"/>
    <w:link w:val="a8"/>
    <w:uiPriority w:val="99"/>
    <w:semiHidden/>
    <w:unhideWhenUsed/>
    <w:rsid w:val="0094379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a">
    <w:name w:val="Текст макроса Знак"/>
    <w:basedOn w:val="a0"/>
    <w:link w:val="ab"/>
    <w:uiPriority w:val="99"/>
    <w:semiHidden/>
    <w:rsid w:val="0094379C"/>
    <w:rPr>
      <w:rFonts w:ascii="Courier" w:eastAsiaTheme="minorEastAsia" w:hAnsi="Courier"/>
      <w:sz w:val="20"/>
      <w:szCs w:val="20"/>
      <w:lang w:val="en-US"/>
    </w:rPr>
  </w:style>
  <w:style w:type="paragraph" w:styleId="ab">
    <w:name w:val="macro"/>
    <w:link w:val="aa"/>
    <w:uiPriority w:val="99"/>
    <w:semiHidden/>
    <w:unhideWhenUsed/>
    <w:rsid w:val="0094379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paragraph" w:styleId="ac">
    <w:name w:val="List Bullet"/>
    <w:basedOn w:val="a"/>
    <w:uiPriority w:val="99"/>
    <w:semiHidden/>
    <w:unhideWhenUsed/>
    <w:rsid w:val="0094379C"/>
    <w:pPr>
      <w:tabs>
        <w:tab w:val="num" w:pos="360"/>
      </w:tabs>
      <w:ind w:left="360" w:hanging="360"/>
      <w:contextualSpacing/>
    </w:pPr>
    <w:rPr>
      <w:rFonts w:eastAsiaTheme="minorEastAsia"/>
      <w:lang w:val="en-US"/>
    </w:rPr>
  </w:style>
  <w:style w:type="paragraph" w:styleId="ad">
    <w:name w:val="List Number"/>
    <w:basedOn w:val="a"/>
    <w:uiPriority w:val="99"/>
    <w:semiHidden/>
    <w:unhideWhenUsed/>
    <w:rsid w:val="0094379C"/>
    <w:pPr>
      <w:tabs>
        <w:tab w:val="num" w:pos="360"/>
      </w:tabs>
      <w:ind w:left="360" w:hanging="360"/>
      <w:contextualSpacing/>
    </w:pPr>
    <w:rPr>
      <w:rFonts w:eastAsiaTheme="minorEastAsia"/>
      <w:lang w:val="en-US"/>
    </w:rPr>
  </w:style>
  <w:style w:type="paragraph" w:styleId="21">
    <w:name w:val="List Bullet 2"/>
    <w:basedOn w:val="a"/>
    <w:uiPriority w:val="99"/>
    <w:semiHidden/>
    <w:unhideWhenUsed/>
    <w:rsid w:val="0094379C"/>
    <w:pPr>
      <w:tabs>
        <w:tab w:val="num" w:pos="720"/>
      </w:tabs>
      <w:ind w:left="720" w:hanging="360"/>
      <w:contextualSpacing/>
    </w:pPr>
    <w:rPr>
      <w:rFonts w:eastAsiaTheme="minorEastAsia"/>
      <w:lang w:val="en-US"/>
    </w:rPr>
  </w:style>
  <w:style w:type="paragraph" w:styleId="31">
    <w:name w:val="List Bullet 3"/>
    <w:basedOn w:val="a"/>
    <w:uiPriority w:val="99"/>
    <w:semiHidden/>
    <w:unhideWhenUsed/>
    <w:rsid w:val="0094379C"/>
    <w:pPr>
      <w:tabs>
        <w:tab w:val="num" w:pos="1080"/>
      </w:tabs>
      <w:ind w:left="1080" w:hanging="360"/>
      <w:contextualSpacing/>
    </w:pPr>
    <w:rPr>
      <w:rFonts w:eastAsiaTheme="minorEastAsia"/>
      <w:lang w:val="en-US"/>
    </w:rPr>
  </w:style>
  <w:style w:type="paragraph" w:styleId="22">
    <w:name w:val="List Number 2"/>
    <w:basedOn w:val="a"/>
    <w:uiPriority w:val="99"/>
    <w:semiHidden/>
    <w:unhideWhenUsed/>
    <w:rsid w:val="0094379C"/>
    <w:pPr>
      <w:tabs>
        <w:tab w:val="num" w:pos="720"/>
      </w:tabs>
      <w:ind w:left="720" w:hanging="360"/>
      <w:contextualSpacing/>
    </w:pPr>
    <w:rPr>
      <w:rFonts w:eastAsiaTheme="minorEastAsia"/>
      <w:lang w:val="en-US"/>
    </w:rPr>
  </w:style>
  <w:style w:type="paragraph" w:styleId="32">
    <w:name w:val="List Number 3"/>
    <w:basedOn w:val="a"/>
    <w:uiPriority w:val="99"/>
    <w:semiHidden/>
    <w:unhideWhenUsed/>
    <w:rsid w:val="0094379C"/>
    <w:pPr>
      <w:tabs>
        <w:tab w:val="num" w:pos="1080"/>
      </w:tabs>
      <w:ind w:left="1080" w:hanging="360"/>
      <w:contextualSpacing/>
    </w:pPr>
    <w:rPr>
      <w:rFonts w:eastAsiaTheme="minorEastAsia"/>
      <w:lang w:val="en-US"/>
    </w:rPr>
  </w:style>
  <w:style w:type="paragraph" w:styleId="ae">
    <w:name w:val="Title"/>
    <w:basedOn w:val="a"/>
    <w:next w:val="a"/>
    <w:link w:val="af"/>
    <w:uiPriority w:val="10"/>
    <w:qFormat/>
    <w:rsid w:val="009437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943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94379C"/>
    <w:rPr>
      <w:rFonts w:eastAsiaTheme="minorEastAsia"/>
      <w:lang w:val="en-US"/>
    </w:rPr>
  </w:style>
  <w:style w:type="paragraph" w:styleId="af1">
    <w:name w:val="Body Text"/>
    <w:basedOn w:val="a"/>
    <w:link w:val="af0"/>
    <w:uiPriority w:val="99"/>
    <w:semiHidden/>
    <w:unhideWhenUsed/>
    <w:rsid w:val="0094379C"/>
    <w:pPr>
      <w:spacing w:after="120"/>
    </w:pPr>
    <w:rPr>
      <w:rFonts w:eastAsiaTheme="minorEastAsia"/>
      <w:lang w:val="en-US"/>
    </w:rPr>
  </w:style>
  <w:style w:type="paragraph" w:styleId="af2">
    <w:name w:val="Subtitle"/>
    <w:basedOn w:val="a"/>
    <w:next w:val="a"/>
    <w:link w:val="af3"/>
    <w:uiPriority w:val="11"/>
    <w:qFormat/>
    <w:rsid w:val="009437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11"/>
    <w:rsid w:val="009437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94379C"/>
    <w:rPr>
      <w:rFonts w:eastAsiaTheme="minorEastAsia"/>
      <w:lang w:val="en-US"/>
    </w:rPr>
  </w:style>
  <w:style w:type="paragraph" w:styleId="24">
    <w:name w:val="Body Text 2"/>
    <w:basedOn w:val="a"/>
    <w:link w:val="23"/>
    <w:uiPriority w:val="99"/>
    <w:semiHidden/>
    <w:unhideWhenUsed/>
    <w:rsid w:val="0094379C"/>
    <w:pPr>
      <w:spacing w:after="120" w:line="480" w:lineRule="auto"/>
    </w:pPr>
    <w:rPr>
      <w:rFonts w:eastAsiaTheme="minorEastAsia"/>
      <w:lang w:val="en-US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94379C"/>
    <w:rPr>
      <w:rFonts w:eastAsiaTheme="minorEastAsia"/>
      <w:sz w:val="16"/>
      <w:szCs w:val="16"/>
      <w:lang w:val="en-US"/>
    </w:rPr>
  </w:style>
  <w:style w:type="paragraph" w:styleId="34">
    <w:name w:val="Body Text 3"/>
    <w:basedOn w:val="a"/>
    <w:link w:val="33"/>
    <w:uiPriority w:val="99"/>
    <w:semiHidden/>
    <w:unhideWhenUsed/>
    <w:rsid w:val="0094379C"/>
    <w:pPr>
      <w:spacing w:after="120"/>
    </w:pPr>
    <w:rPr>
      <w:rFonts w:eastAsiaTheme="minorEastAsia"/>
      <w:sz w:val="16"/>
      <w:szCs w:val="16"/>
      <w:lang w:val="en-US"/>
    </w:rPr>
  </w:style>
  <w:style w:type="paragraph" w:styleId="af4">
    <w:name w:val="No Spacing"/>
    <w:uiPriority w:val="1"/>
    <w:qFormat/>
    <w:rsid w:val="0094379C"/>
    <w:pPr>
      <w:spacing w:after="0" w:line="240" w:lineRule="auto"/>
    </w:pPr>
    <w:rPr>
      <w:rFonts w:eastAsiaTheme="minorEastAsia"/>
      <w:lang w:val="en-US"/>
    </w:rPr>
  </w:style>
  <w:style w:type="paragraph" w:styleId="af5">
    <w:name w:val="List Paragraph"/>
    <w:basedOn w:val="a"/>
    <w:uiPriority w:val="34"/>
    <w:qFormat/>
    <w:rsid w:val="0094379C"/>
    <w:pPr>
      <w:ind w:left="720"/>
      <w:contextualSpacing/>
    </w:pPr>
    <w:rPr>
      <w:rFonts w:eastAsiaTheme="minorEastAsia"/>
      <w:lang w:val="en-US"/>
    </w:rPr>
  </w:style>
  <w:style w:type="paragraph" w:styleId="25">
    <w:name w:val="Quote"/>
    <w:basedOn w:val="a"/>
    <w:next w:val="a"/>
    <w:link w:val="26"/>
    <w:uiPriority w:val="29"/>
    <w:qFormat/>
    <w:rsid w:val="0094379C"/>
    <w:rPr>
      <w:rFonts w:eastAsiaTheme="minorEastAsia"/>
      <w:i/>
      <w:iCs/>
      <w:color w:val="000000" w:themeColor="text1"/>
      <w:lang w:val="en-US"/>
    </w:rPr>
  </w:style>
  <w:style w:type="character" w:customStyle="1" w:styleId="26">
    <w:name w:val="Цитата 2 Знак"/>
    <w:basedOn w:val="a0"/>
    <w:link w:val="25"/>
    <w:uiPriority w:val="29"/>
    <w:rsid w:val="0094379C"/>
    <w:rPr>
      <w:rFonts w:eastAsiaTheme="minorEastAsia"/>
      <w:i/>
      <w:iCs/>
      <w:color w:val="000000" w:themeColor="text1"/>
      <w:lang w:val="en-US"/>
    </w:rPr>
  </w:style>
  <w:style w:type="paragraph" w:styleId="af6">
    <w:name w:val="Intense Quote"/>
    <w:basedOn w:val="a"/>
    <w:next w:val="a"/>
    <w:link w:val="af7"/>
    <w:uiPriority w:val="30"/>
    <w:qFormat/>
    <w:rsid w:val="0094379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af7">
    <w:name w:val="Выделенная цитата Знак"/>
    <w:basedOn w:val="a0"/>
    <w:link w:val="af6"/>
    <w:uiPriority w:val="30"/>
    <w:rsid w:val="0094379C"/>
    <w:rPr>
      <w:rFonts w:eastAsiaTheme="minorEastAsia"/>
      <w:b/>
      <w:bCs/>
      <w:i/>
      <w:iCs/>
      <w:color w:val="4F81BD" w:themeColor="accent1"/>
      <w:lang w:val="en-US"/>
    </w:rPr>
  </w:style>
  <w:style w:type="paragraph" w:customStyle="1" w:styleId="ListParagraphPHPDOCX">
    <w:name w:val="List Paragraph PHPDOCX"/>
    <w:uiPriority w:val="34"/>
    <w:qFormat/>
    <w:rsid w:val="0094379C"/>
    <w:pPr>
      <w:ind w:left="720"/>
      <w:contextualSpacing/>
    </w:pPr>
    <w:rPr>
      <w:rFonts w:eastAsiaTheme="minorEastAsia"/>
      <w:lang w:val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943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DefaultParagraphFontPHPDOCX">
    <w:name w:val="Default Paragraph Font PHPDOCX"/>
    <w:uiPriority w:val="1"/>
    <w:semiHidden/>
    <w:rsid w:val="0094379C"/>
  </w:style>
  <w:style w:type="paragraph" w:customStyle="1" w:styleId="TitlePHPDOCX">
    <w:name w:val="Title PHPDOCX"/>
    <w:link w:val="TitleCarPHPDOCX"/>
    <w:uiPriority w:val="10"/>
    <w:qFormat/>
    <w:rsid w:val="009437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9437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9437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94379C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rsid w:val="0094379C"/>
    <w:pPr>
      <w:spacing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94379C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94379C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94379C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rsid w:val="009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94379C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rsid w:val="0094379C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94379C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rsid w:val="0094379C"/>
    <w:pPr>
      <w:spacing w:after="0" w:line="240" w:lineRule="auto"/>
    </w:pPr>
    <w:rPr>
      <w:sz w:val="20"/>
      <w:szCs w:val="20"/>
    </w:rPr>
  </w:style>
  <w:style w:type="character" w:styleId="af8">
    <w:name w:val="Subtle Emphasis"/>
    <w:basedOn w:val="a0"/>
    <w:uiPriority w:val="19"/>
    <w:qFormat/>
    <w:rsid w:val="0094379C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94379C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94379C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94379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94379C"/>
    <w:rPr>
      <w:b/>
      <w:bCs/>
      <w:smallCaps/>
      <w:spacing w:val="5"/>
    </w:rPr>
  </w:style>
  <w:style w:type="table" w:customStyle="1" w:styleId="myTableStyle">
    <w:name w:val="myTableStyle"/>
    <w:rsid w:val="0094379C"/>
    <w:rPr>
      <w:rFonts w:eastAsiaTheme="minorEastAsia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/&amp;sa=D&amp;source=editors&amp;ust=1661971797606351&amp;usg=AOvVaw1dv5YyxLe3Ch822bSyh_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/&amp;sa=D&amp;source=editors&amp;ust=1661971797418003&amp;usg=AOvVaw0KH3a5ps8eTDu0hpO3-C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53</Pages>
  <Words>13450</Words>
  <Characters>76665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Солоненко</cp:lastModifiedBy>
  <cp:revision>3</cp:revision>
  <dcterms:created xsi:type="dcterms:W3CDTF">2023-10-26T16:39:00Z</dcterms:created>
  <dcterms:modified xsi:type="dcterms:W3CDTF">2023-10-29T13:08:00Z</dcterms:modified>
</cp:coreProperties>
</file>