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086A" w14:textId="77777777" w:rsidR="00050C62" w:rsidRDefault="00050C62">
      <w:pPr>
        <w:pStyle w:val="a0"/>
      </w:pPr>
    </w:p>
    <w:p w14:paraId="0D02BAAE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bookmarkStart w:id="0" w:name="Bookmar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ПРОСВЕЩЕНИЯ РОССИЙСКОЙ ФЕДЕРАЦИИ</w:t>
      </w:r>
    </w:p>
    <w:p w14:paraId="3CC05577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bookmarkStart w:id="1" w:name="block-800585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образования Новгородской области‌‌</w:t>
      </w:r>
    </w:p>
    <w:p w14:paraId="399B8F2C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bookmarkStart w:id="2" w:name="cc400770-307d-4b40-adaa-396407dad0f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‌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​</w:t>
      </w:r>
    </w:p>
    <w:p w14:paraId="1FD055C4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МАОУ ВСШ</w:t>
      </w:r>
    </w:p>
    <w:p w14:paraId="1676FE52" w14:textId="77777777" w:rsidR="00050C62" w:rsidRPr="007E4EA8" w:rsidRDefault="00050C62" w:rsidP="007E4EA8">
      <w:pPr>
        <w:pStyle w:val="a0"/>
        <w:spacing w:before="28" w:after="0" w:line="100" w:lineRule="atLeast"/>
        <w:ind w:left="119"/>
        <w:jc w:val="right"/>
        <w:rPr>
          <w:rFonts w:ascii="Times New Roman" w:hAnsi="Times New Roman" w:cs="Times New Roman"/>
          <w:sz w:val="28"/>
          <w:szCs w:val="28"/>
        </w:rPr>
      </w:pPr>
    </w:p>
    <w:p w14:paraId="6E075984" w14:textId="77777777" w:rsidR="00050C62" w:rsidRPr="007E4EA8" w:rsidRDefault="00050C62" w:rsidP="007E4EA8">
      <w:pPr>
        <w:pStyle w:val="a0"/>
        <w:spacing w:before="28" w:after="0" w:line="100" w:lineRule="atLeast"/>
        <w:ind w:left="119"/>
        <w:jc w:val="right"/>
        <w:rPr>
          <w:rFonts w:ascii="Times New Roman" w:hAnsi="Times New Roman" w:cs="Times New Roman"/>
          <w:sz w:val="28"/>
          <w:szCs w:val="28"/>
        </w:rPr>
      </w:pPr>
    </w:p>
    <w:p w14:paraId="6E068969" w14:textId="77777777" w:rsidR="007E4EA8" w:rsidRPr="007E4EA8" w:rsidRDefault="007E4EA8" w:rsidP="007E4EA8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0212F7" w14:textId="092F6FAC" w:rsidR="00050C62" w:rsidRPr="007E4EA8" w:rsidRDefault="007E4EA8" w:rsidP="007E4EA8">
      <w:pPr>
        <w:pStyle w:val="a0"/>
        <w:tabs>
          <w:tab w:val="clear" w:pos="566"/>
          <w:tab w:val="left" w:pos="7128"/>
        </w:tabs>
        <w:spacing w:before="28" w:after="0" w:line="100" w:lineRule="atLeast"/>
        <w:ind w:left="119"/>
        <w:jc w:val="right"/>
        <w:rPr>
          <w:rFonts w:ascii="Times New Roman" w:hAnsi="Times New Roman" w:cs="Times New Roman"/>
          <w:sz w:val="28"/>
          <w:szCs w:val="28"/>
        </w:rPr>
      </w:pPr>
      <w:r w:rsidRPr="007E4EA8">
        <w:rPr>
          <w:rFonts w:ascii="Times New Roman" w:hAnsi="Times New Roman" w:cs="Times New Roman"/>
          <w:sz w:val="28"/>
          <w:szCs w:val="28"/>
        </w:rPr>
        <w:tab/>
        <w:t xml:space="preserve">Утверждаю: </w:t>
      </w:r>
    </w:p>
    <w:p w14:paraId="3BAE9B64" w14:textId="17205CFE" w:rsidR="007E4EA8" w:rsidRPr="007E4EA8" w:rsidRDefault="007E4EA8" w:rsidP="007E4EA8">
      <w:pPr>
        <w:pStyle w:val="a0"/>
        <w:tabs>
          <w:tab w:val="clear" w:pos="566"/>
          <w:tab w:val="left" w:pos="7128"/>
        </w:tabs>
        <w:spacing w:before="28" w:after="0" w:line="100" w:lineRule="atLeast"/>
        <w:ind w:left="119"/>
        <w:jc w:val="right"/>
        <w:rPr>
          <w:rFonts w:ascii="Times New Roman" w:hAnsi="Times New Roman" w:cs="Times New Roman"/>
          <w:sz w:val="28"/>
          <w:szCs w:val="28"/>
        </w:rPr>
      </w:pPr>
      <w:r w:rsidRPr="007E4EA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E4EA8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noProof/>
        </w:rPr>
        <w:drawing>
          <wp:inline distT="0" distB="0" distL="0" distR="0" wp14:anchorId="6FE506AF" wp14:editId="08691E5A">
            <wp:extent cx="1363980" cy="1299146"/>
            <wp:effectExtent l="0" t="0" r="0" b="0"/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8955" cy="13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4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EA8">
        <w:rPr>
          <w:rFonts w:ascii="Times New Roman" w:hAnsi="Times New Roman" w:cs="Times New Roman"/>
          <w:sz w:val="28"/>
          <w:szCs w:val="28"/>
        </w:rPr>
        <w:t>Н.В.Петрова</w:t>
      </w:r>
      <w:proofErr w:type="spellEnd"/>
    </w:p>
    <w:p w14:paraId="099E6ADF" w14:textId="2727294F" w:rsidR="00050C62" w:rsidRDefault="00050C62" w:rsidP="007E4EA8">
      <w:pPr>
        <w:pStyle w:val="a0"/>
        <w:spacing w:before="28" w:after="0" w:line="100" w:lineRule="atLeast"/>
        <w:ind w:left="119"/>
        <w:jc w:val="right"/>
      </w:pPr>
    </w:p>
    <w:tbl>
      <w:tblPr>
        <w:tblW w:w="0" w:type="auto"/>
        <w:tblInd w:w="-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6"/>
      </w:tblGrid>
      <w:tr w:rsidR="00050C62" w14:paraId="3DF5342E" w14:textId="77777777">
        <w:trPr>
          <w:cantSplit/>
        </w:trPr>
        <w:tc>
          <w:tcPr>
            <w:tcW w:w="31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69806" w14:textId="77777777" w:rsidR="00050C62" w:rsidRDefault="00050C62">
            <w:pPr>
              <w:pStyle w:val="a0"/>
              <w:spacing w:before="28" w:after="119" w:line="100" w:lineRule="atLeast"/>
              <w:ind w:left="0"/>
            </w:pPr>
          </w:p>
        </w:tc>
        <w:tc>
          <w:tcPr>
            <w:tcW w:w="31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2DBB2" w14:textId="77777777" w:rsidR="00050C62" w:rsidRDefault="00050C62">
            <w:pPr>
              <w:pStyle w:val="a0"/>
              <w:spacing w:before="28" w:after="119" w:line="100" w:lineRule="atLeast"/>
              <w:ind w:left="0"/>
            </w:pPr>
          </w:p>
        </w:tc>
        <w:tc>
          <w:tcPr>
            <w:tcW w:w="31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23880" w14:textId="77777777" w:rsidR="007E4EA8" w:rsidRDefault="007E4EA8" w:rsidP="007E4EA8">
            <w:pPr>
              <w:spacing w:after="0"/>
              <w:ind w:left="120"/>
              <w:jc w:val="both"/>
            </w:pPr>
          </w:p>
          <w:p w14:paraId="01C6AD5B" w14:textId="7F8E4895" w:rsidR="00050C62" w:rsidRDefault="007E4EA8" w:rsidP="007E4EA8">
            <w:pPr>
              <w:pStyle w:val="a0"/>
              <w:spacing w:before="28" w:after="119" w:line="100" w:lineRule="atLeast"/>
              <w:ind w:left="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02DFA46E" w14:textId="77777777" w:rsidR="00050C62" w:rsidRDefault="00050C62">
      <w:pPr>
        <w:pStyle w:val="a0"/>
        <w:spacing w:before="28" w:after="0" w:line="100" w:lineRule="atLeast"/>
        <w:ind w:left="119"/>
      </w:pPr>
    </w:p>
    <w:p w14:paraId="58B3C0AA" w14:textId="77777777" w:rsidR="00050C62" w:rsidRDefault="00984254">
      <w:pPr>
        <w:pStyle w:val="a0"/>
        <w:spacing w:before="28" w:after="0" w:line="100" w:lineRule="atLeast"/>
        <w:ind w:left="11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14:paraId="02F31627" w14:textId="77777777" w:rsidR="00050C62" w:rsidRDefault="00050C62">
      <w:pPr>
        <w:pStyle w:val="a0"/>
        <w:spacing w:before="28" w:after="0" w:line="100" w:lineRule="atLeast"/>
        <w:ind w:left="119"/>
      </w:pPr>
    </w:p>
    <w:p w14:paraId="42A578DC" w14:textId="77777777" w:rsidR="00050C62" w:rsidRDefault="00050C62">
      <w:pPr>
        <w:pStyle w:val="a0"/>
        <w:spacing w:before="28" w:after="0" w:line="100" w:lineRule="atLeast"/>
        <w:ind w:left="119"/>
      </w:pPr>
    </w:p>
    <w:p w14:paraId="611A6D95" w14:textId="77777777" w:rsidR="00050C62" w:rsidRDefault="00050C62">
      <w:pPr>
        <w:pStyle w:val="a0"/>
        <w:spacing w:before="28" w:after="0" w:line="100" w:lineRule="atLeast"/>
        <w:ind w:left="119"/>
      </w:pPr>
    </w:p>
    <w:p w14:paraId="4DEADFEB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РАБОЧАЯ ПРОГРАММА</w:t>
      </w:r>
    </w:p>
    <w:p w14:paraId="469D1EB3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114574)</w:t>
      </w:r>
    </w:p>
    <w:p w14:paraId="14AF9B30" w14:textId="77777777" w:rsidR="00050C62" w:rsidRDefault="00050C62">
      <w:pPr>
        <w:pStyle w:val="a0"/>
        <w:spacing w:before="28" w:after="0" w:line="100" w:lineRule="atLeast"/>
        <w:ind w:left="119"/>
        <w:jc w:val="center"/>
      </w:pPr>
    </w:p>
    <w:p w14:paraId="2FE131F7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учебного предмета «Литературное чтение»</w:t>
      </w:r>
    </w:p>
    <w:p w14:paraId="6D46AD0A" w14:textId="77777777" w:rsidR="00050C62" w:rsidRDefault="00984254">
      <w:pPr>
        <w:pStyle w:val="a0"/>
        <w:spacing w:before="28" w:after="0" w:line="408" w:lineRule="atLeast"/>
        <w:ind w:left="119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обучающихся 2 классов</w:t>
      </w:r>
    </w:p>
    <w:p w14:paraId="4B695071" w14:textId="77777777" w:rsidR="00050C62" w:rsidRDefault="00050C62">
      <w:pPr>
        <w:pStyle w:val="a0"/>
        <w:spacing w:before="28" w:after="0" w:line="100" w:lineRule="atLeast"/>
        <w:ind w:left="119"/>
      </w:pPr>
    </w:p>
    <w:p w14:paraId="223FE9FA" w14:textId="77777777" w:rsidR="00050C62" w:rsidRDefault="00050C62">
      <w:pPr>
        <w:pStyle w:val="a0"/>
        <w:spacing w:before="28" w:after="0" w:line="100" w:lineRule="atLeast"/>
        <w:ind w:left="119"/>
      </w:pPr>
    </w:p>
    <w:p w14:paraId="08FFD704" w14:textId="77777777" w:rsidR="00050C62" w:rsidRDefault="00050C62">
      <w:pPr>
        <w:pStyle w:val="a0"/>
        <w:spacing w:before="28" w:after="0" w:line="100" w:lineRule="atLeast"/>
        <w:ind w:left="119"/>
      </w:pPr>
    </w:p>
    <w:p w14:paraId="59E87AF6" w14:textId="77777777" w:rsidR="00050C62" w:rsidRDefault="00050C62">
      <w:pPr>
        <w:pStyle w:val="a0"/>
        <w:spacing w:before="28" w:after="0" w:line="100" w:lineRule="atLeast"/>
        <w:ind w:left="119"/>
      </w:pPr>
    </w:p>
    <w:p w14:paraId="46C20649" w14:textId="77777777" w:rsidR="00050C62" w:rsidRDefault="00050C62">
      <w:pPr>
        <w:pStyle w:val="a0"/>
        <w:spacing w:before="28" w:after="0" w:line="100" w:lineRule="atLeast"/>
        <w:ind w:left="119"/>
      </w:pPr>
    </w:p>
    <w:p w14:paraId="1C77ECF9" w14:textId="77777777" w:rsidR="00050C62" w:rsidRDefault="00050C62">
      <w:pPr>
        <w:pStyle w:val="a0"/>
        <w:spacing w:before="28" w:after="0" w:line="100" w:lineRule="atLeast"/>
        <w:ind w:left="119"/>
      </w:pPr>
    </w:p>
    <w:p w14:paraId="3FCAC6C0" w14:textId="77777777" w:rsidR="00050C62" w:rsidRDefault="00050C62">
      <w:pPr>
        <w:pStyle w:val="a0"/>
        <w:spacing w:before="28" w:after="0" w:line="100" w:lineRule="atLeast"/>
        <w:ind w:left="119"/>
      </w:pPr>
    </w:p>
    <w:p w14:paraId="613799BA" w14:textId="77777777" w:rsidR="00050C62" w:rsidRDefault="00050C62">
      <w:pPr>
        <w:pStyle w:val="a0"/>
        <w:spacing w:before="28" w:after="0" w:line="100" w:lineRule="atLeast"/>
        <w:ind w:left="119"/>
      </w:pPr>
    </w:p>
    <w:p w14:paraId="2D115694" w14:textId="77777777" w:rsidR="00050C62" w:rsidRDefault="00050C62">
      <w:pPr>
        <w:pStyle w:val="a0"/>
        <w:spacing w:before="28" w:after="0" w:line="100" w:lineRule="atLeast"/>
        <w:ind w:left="119"/>
      </w:pPr>
    </w:p>
    <w:p w14:paraId="0D3335B9" w14:textId="77777777" w:rsidR="00050C62" w:rsidRDefault="00050C62">
      <w:pPr>
        <w:pStyle w:val="a0"/>
        <w:spacing w:before="28" w:after="0" w:line="100" w:lineRule="atLeast"/>
        <w:ind w:left="119"/>
      </w:pPr>
    </w:p>
    <w:p w14:paraId="00A0B867" w14:textId="77777777" w:rsidR="00050C62" w:rsidRDefault="00050C62">
      <w:pPr>
        <w:pStyle w:val="a0"/>
        <w:spacing w:before="28" w:after="0" w:line="100" w:lineRule="atLeast"/>
        <w:ind w:left="119"/>
      </w:pPr>
    </w:p>
    <w:p w14:paraId="30CEF1C1" w14:textId="77777777" w:rsidR="00050C62" w:rsidRDefault="00050C62">
      <w:pPr>
        <w:pStyle w:val="a0"/>
        <w:spacing w:before="28" w:after="0" w:line="100" w:lineRule="atLeast"/>
        <w:ind w:left="119"/>
      </w:pPr>
    </w:p>
    <w:p w14:paraId="0E1D44A5" w14:textId="77777777" w:rsidR="00050C62" w:rsidRDefault="00984254">
      <w:pPr>
        <w:pStyle w:val="a0"/>
        <w:spacing w:before="28" w:after="0" w:line="100" w:lineRule="atLeast"/>
        <w:ind w:left="119"/>
        <w:jc w:val="center"/>
      </w:pPr>
      <w:bookmarkStart w:id="3" w:name="0e4910b2-0dc6-4979-98e9-d24adea8d423"/>
      <w:bookmarkStart w:id="4" w:name="b7017331-7b65-4d10-acfe-a97fbc67345a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п.Волот‌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2023 год‌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​</w:t>
      </w:r>
    </w:p>
    <w:p w14:paraId="13DF3085" w14:textId="77777777" w:rsidR="00050C62" w:rsidRDefault="00050C62">
      <w:pPr>
        <w:pStyle w:val="a0"/>
        <w:spacing w:before="28" w:after="0" w:line="100" w:lineRule="atLeast"/>
        <w:ind w:left="119"/>
      </w:pPr>
    </w:p>
    <w:p w14:paraId="74550D7B" w14:textId="77777777" w:rsidR="00050C62" w:rsidRDefault="00050C62">
      <w:pPr>
        <w:pStyle w:val="a0"/>
        <w:spacing w:before="28" w:after="240" w:line="100" w:lineRule="atLeast"/>
        <w:ind w:left="0"/>
      </w:pPr>
      <w:bookmarkStart w:id="5" w:name="block-8005851"/>
      <w:bookmarkEnd w:id="5"/>
    </w:p>
    <w:p w14:paraId="7DF321DA" w14:textId="77777777" w:rsidR="00050C62" w:rsidRDefault="00984254">
      <w:pPr>
        <w:pStyle w:val="a0"/>
        <w:pageBreakBefore/>
        <w:spacing w:before="28" w:after="0" w:line="266" w:lineRule="atLeast"/>
        <w:ind w:left="119"/>
      </w:pPr>
      <w:bookmarkStart w:id="6" w:name="Bookmark1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14:paraId="73669BA8" w14:textId="77777777" w:rsidR="00050C62" w:rsidRDefault="00050C62">
      <w:pPr>
        <w:pStyle w:val="a0"/>
        <w:spacing w:before="28" w:after="0" w:line="266" w:lineRule="atLeast"/>
        <w:ind w:left="119"/>
      </w:pPr>
    </w:p>
    <w:p w14:paraId="426E78C9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31CA17F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1C6C3CE3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F688955" w14:textId="77777777" w:rsidR="00050C62" w:rsidRDefault="00050C62">
      <w:pPr>
        <w:pStyle w:val="a0"/>
        <w:spacing w:before="28" w:after="0" w:line="266" w:lineRule="atLeast"/>
        <w:ind w:left="119"/>
      </w:pPr>
    </w:p>
    <w:p w14:paraId="68697CE9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УЧЕБНОГО ПРЕДМЕТА «ЛИТЕРАТУРНОЕ ЧТЕНИЕ»</w:t>
      </w:r>
    </w:p>
    <w:p w14:paraId="31E9DA60" w14:textId="77777777" w:rsidR="00050C62" w:rsidRDefault="00050C62">
      <w:pPr>
        <w:pStyle w:val="a0"/>
        <w:spacing w:before="28" w:after="0" w:line="266" w:lineRule="atLeast"/>
        <w:ind w:left="119"/>
      </w:pPr>
    </w:p>
    <w:p w14:paraId="736B65A5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программе воспитания.</w:t>
      </w:r>
    </w:p>
    <w:p w14:paraId="7A2763CC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42C88DC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B8B5496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ИЗУЧЕНИЯ УЧЕБНОГО ПРЕДМЕТА «ЛИТЕРАТУРНОЕ ЧТЕНИЕ»</w:t>
      </w:r>
    </w:p>
    <w:p w14:paraId="3B38D137" w14:textId="77777777" w:rsidR="00050C62" w:rsidRDefault="00050C62">
      <w:pPr>
        <w:pStyle w:val="a0"/>
        <w:spacing w:before="28" w:after="0" w:line="266" w:lineRule="atLeast"/>
        <w:ind w:left="119"/>
      </w:pPr>
    </w:p>
    <w:p w14:paraId="0DBEF2D7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176DCFF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80919FF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1037331E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0B0B388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05E433A3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E9DB5C8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536AA9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22FA74A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931B02E" w14:textId="77777777" w:rsidR="00050C62" w:rsidRDefault="00984254" w:rsidP="00984254">
      <w:pPr>
        <w:pStyle w:val="a0"/>
        <w:numPr>
          <w:ilvl w:val="0"/>
          <w:numId w:val="1"/>
        </w:numPr>
        <w:spacing w:before="28" w:after="0" w:line="266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решения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задач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14:paraId="52409692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2DD5248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14:paraId="4FAA5591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4A18B78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47054BB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УЧЕБНОГО ПРЕДМЕТА «ЛИТЕРАТУРНОЕ ЧТЕНИЕ» В УЧЕБНОМ ПЛАНЕ</w:t>
      </w:r>
    </w:p>
    <w:p w14:paraId="746F777A" w14:textId="77777777" w:rsidR="00050C62" w:rsidRDefault="00050C62">
      <w:pPr>
        <w:pStyle w:val="a0"/>
        <w:spacing w:before="28" w:after="0" w:line="266" w:lineRule="atLeast"/>
        <w:ind w:left="119"/>
      </w:pPr>
    </w:p>
    <w:p w14:paraId="73477296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703DAA8" w14:textId="77777777" w:rsidR="00050C62" w:rsidRDefault="00984254">
      <w:pPr>
        <w:pStyle w:val="a0"/>
        <w:spacing w:before="28" w:after="0" w:line="266" w:lineRule="atLeast"/>
        <w:ind w:left="0" w:firstLine="601"/>
      </w:pPr>
      <w:bookmarkStart w:id="7" w:name="block-800589"/>
      <w:bookmarkEnd w:id="7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9E823BE" w14:textId="77777777" w:rsidR="00050C62" w:rsidRDefault="00050C62">
      <w:pPr>
        <w:pStyle w:val="a0"/>
        <w:spacing w:before="28" w:after="240" w:line="100" w:lineRule="atLeast"/>
        <w:ind w:left="0"/>
      </w:pPr>
      <w:bookmarkStart w:id="8" w:name="block-8005891"/>
      <w:bookmarkEnd w:id="8"/>
    </w:p>
    <w:p w14:paraId="29AFF928" w14:textId="77777777" w:rsidR="00050C62" w:rsidRDefault="00984254">
      <w:pPr>
        <w:pStyle w:val="a0"/>
        <w:pageBreakBefore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РЕЗУЛЬТАТЫ</w:t>
      </w:r>
    </w:p>
    <w:p w14:paraId="5EF631CC" w14:textId="77777777" w:rsidR="00050C62" w:rsidRDefault="00050C62">
      <w:pPr>
        <w:pStyle w:val="a0"/>
        <w:spacing w:before="28" w:after="0" w:line="266" w:lineRule="atLeast"/>
        <w:ind w:left="119"/>
      </w:pPr>
    </w:p>
    <w:p w14:paraId="25E136C7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BFF37B3" w14:textId="77777777" w:rsidR="00050C62" w:rsidRDefault="00050C62">
      <w:pPr>
        <w:pStyle w:val="a0"/>
        <w:spacing w:before="28" w:after="0" w:line="266" w:lineRule="atLeast"/>
        <w:ind w:left="119"/>
      </w:pPr>
    </w:p>
    <w:p w14:paraId="1908ABD7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</w:p>
    <w:p w14:paraId="7CB51A76" w14:textId="77777777" w:rsidR="00050C62" w:rsidRDefault="00050C62">
      <w:pPr>
        <w:pStyle w:val="a0"/>
        <w:spacing w:before="28" w:after="0" w:line="266" w:lineRule="atLeast"/>
        <w:ind w:left="119"/>
      </w:pPr>
    </w:p>
    <w:p w14:paraId="4AC52C62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9448DD6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Гражданско-патриотическое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2602033D" w14:textId="77777777" w:rsidR="00050C62" w:rsidRDefault="00984254" w:rsidP="00984254">
      <w:pPr>
        <w:pStyle w:val="a0"/>
        <w:numPr>
          <w:ilvl w:val="0"/>
          <w:numId w:val="2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643135A" w14:textId="77777777" w:rsidR="00050C62" w:rsidRDefault="00984254" w:rsidP="00984254">
      <w:pPr>
        <w:pStyle w:val="a0"/>
        <w:numPr>
          <w:ilvl w:val="0"/>
          <w:numId w:val="2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64A3584" w14:textId="77777777" w:rsidR="00050C62" w:rsidRDefault="00984254" w:rsidP="00984254">
      <w:pPr>
        <w:pStyle w:val="a0"/>
        <w:numPr>
          <w:ilvl w:val="0"/>
          <w:numId w:val="2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7F3F048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Духовно-нравственное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5455C023" w14:textId="77777777" w:rsidR="00050C62" w:rsidRDefault="00984254" w:rsidP="00984254">
      <w:pPr>
        <w:pStyle w:val="a0"/>
        <w:numPr>
          <w:ilvl w:val="0"/>
          <w:numId w:val="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8B8F194" w14:textId="77777777" w:rsidR="00050C62" w:rsidRDefault="00984254" w:rsidP="00984254">
      <w:pPr>
        <w:pStyle w:val="a0"/>
        <w:numPr>
          <w:ilvl w:val="0"/>
          <w:numId w:val="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A18A610" w14:textId="77777777" w:rsidR="00050C62" w:rsidRDefault="00984254" w:rsidP="00984254">
      <w:pPr>
        <w:pStyle w:val="a0"/>
        <w:numPr>
          <w:ilvl w:val="0"/>
          <w:numId w:val="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EA791D9" w14:textId="77777777" w:rsidR="00050C62" w:rsidRDefault="00984254" w:rsidP="00984254">
      <w:pPr>
        <w:pStyle w:val="a0"/>
        <w:numPr>
          <w:ilvl w:val="0"/>
          <w:numId w:val="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D930A1A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Эстетическое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5CF739DF" w14:textId="77777777" w:rsidR="00050C62" w:rsidRDefault="00984254" w:rsidP="00984254">
      <w:pPr>
        <w:pStyle w:val="a0"/>
        <w:numPr>
          <w:ilvl w:val="0"/>
          <w:numId w:val="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3740338" w14:textId="77777777" w:rsidR="00050C62" w:rsidRDefault="00984254" w:rsidP="00984254">
      <w:pPr>
        <w:pStyle w:val="a0"/>
        <w:numPr>
          <w:ilvl w:val="0"/>
          <w:numId w:val="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4AC41B3" w14:textId="77777777" w:rsidR="00050C62" w:rsidRDefault="00984254" w:rsidP="00984254">
      <w:pPr>
        <w:pStyle w:val="a0"/>
        <w:numPr>
          <w:ilvl w:val="0"/>
          <w:numId w:val="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F615F5F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Трудовое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15949635" w14:textId="77777777" w:rsidR="00050C62" w:rsidRDefault="00984254" w:rsidP="00984254">
      <w:pPr>
        <w:pStyle w:val="a0"/>
        <w:numPr>
          <w:ilvl w:val="0"/>
          <w:numId w:val="5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5328CE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Экологическое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11510722" w14:textId="77777777" w:rsidR="00050C62" w:rsidRDefault="00984254" w:rsidP="00984254">
      <w:pPr>
        <w:pStyle w:val="a0"/>
        <w:numPr>
          <w:ilvl w:val="0"/>
          <w:numId w:val="6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C8B61D7" w14:textId="77777777" w:rsidR="00050C62" w:rsidRDefault="00984254" w:rsidP="00984254">
      <w:pPr>
        <w:pStyle w:val="a0"/>
        <w:numPr>
          <w:ilvl w:val="0"/>
          <w:numId w:val="6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неприятие действий, приносящих ей вред.</w:t>
      </w:r>
    </w:p>
    <w:p w14:paraId="3A35700B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Ценности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научного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познания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14:paraId="2F183A7A" w14:textId="77777777" w:rsidR="00050C62" w:rsidRDefault="00984254" w:rsidP="00984254">
      <w:pPr>
        <w:pStyle w:val="a0"/>
        <w:numPr>
          <w:ilvl w:val="0"/>
          <w:numId w:val="7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F88240D" w14:textId="77777777" w:rsidR="00050C62" w:rsidRDefault="00984254" w:rsidP="00984254">
      <w:pPr>
        <w:pStyle w:val="a0"/>
        <w:numPr>
          <w:ilvl w:val="0"/>
          <w:numId w:val="7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34DBD65F" w14:textId="77777777" w:rsidR="00050C62" w:rsidRDefault="00984254" w:rsidP="00984254">
      <w:pPr>
        <w:pStyle w:val="a0"/>
        <w:numPr>
          <w:ilvl w:val="0"/>
          <w:numId w:val="7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70BBD792" w14:textId="77777777" w:rsidR="00050C62" w:rsidRDefault="00050C62">
      <w:pPr>
        <w:pStyle w:val="a0"/>
        <w:spacing w:before="28" w:after="0" w:line="266" w:lineRule="atLeast"/>
        <w:ind w:left="119"/>
      </w:pPr>
    </w:p>
    <w:p w14:paraId="7149ECCE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 РЕЗУЛЬТАТЫ</w:t>
      </w:r>
    </w:p>
    <w:p w14:paraId="3C0E82E9" w14:textId="77777777" w:rsidR="00050C62" w:rsidRDefault="00050C62">
      <w:pPr>
        <w:pStyle w:val="a0"/>
        <w:spacing w:before="28" w:after="0" w:line="266" w:lineRule="atLeast"/>
        <w:ind w:left="119"/>
      </w:pPr>
    </w:p>
    <w:p w14:paraId="13C10A07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FAA58CD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базовые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логические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:</w:t>
      </w:r>
    </w:p>
    <w:p w14:paraId="751D9B64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BDF5354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объединять произведения по жанру, авторской принадлежности;</w:t>
      </w:r>
    </w:p>
    <w:p w14:paraId="118C64B5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2002727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AEAF43C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2A87F4E" w14:textId="77777777" w:rsidR="00050C62" w:rsidRDefault="00984254" w:rsidP="00984254">
      <w:pPr>
        <w:pStyle w:val="a0"/>
        <w:numPr>
          <w:ilvl w:val="0"/>
          <w:numId w:val="8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528C78D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базовые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исследовательские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:</w:t>
      </w:r>
    </w:p>
    <w:p w14:paraId="287C3B80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10357B8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формулировать с помощью учителя цель, планировать изменения объекта, ситуации;</w:t>
      </w:r>
    </w:p>
    <w:p w14:paraId="38490CDB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57EED52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16352BB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A69B802" w14:textId="77777777" w:rsidR="00050C62" w:rsidRDefault="00984254" w:rsidP="00984254">
      <w:pPr>
        <w:pStyle w:val="a0"/>
        <w:numPr>
          <w:ilvl w:val="0"/>
          <w:numId w:val="9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4C50A07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информацией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:</w:t>
      </w:r>
    </w:p>
    <w:p w14:paraId="461E9E90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выбирать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источник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получения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информации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14:paraId="1FB5C312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B094B54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E9B9B6C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2A66A22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426369" w14:textId="77777777" w:rsidR="00050C62" w:rsidRDefault="00984254" w:rsidP="00984254">
      <w:pPr>
        <w:pStyle w:val="a0"/>
        <w:numPr>
          <w:ilvl w:val="0"/>
          <w:numId w:val="10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создавать схемы, таблицы для представления информации.</w:t>
      </w:r>
    </w:p>
    <w:p w14:paraId="5EEC6A71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коммуникативные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универсальные учебные действия:</w:t>
      </w:r>
    </w:p>
    <w:p w14:paraId="2EBC4CD7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общение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14:paraId="08DC9B24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2386F0D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1A08F754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признавать возможность существования разных точек зрения;</w:t>
      </w:r>
    </w:p>
    <w:p w14:paraId="65050E6E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корректно и аргументированно высказывать своё мнение;</w:t>
      </w:r>
    </w:p>
    <w:p w14:paraId="0E0785A7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строить речевое высказывание в соответствии с поставленной задачей;</w:t>
      </w:r>
    </w:p>
    <w:p w14:paraId="519F1C87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устные и письменные тексты (описание, рассуждение, повествование);</w:t>
      </w:r>
    </w:p>
    <w:p w14:paraId="60163E1C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готовить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небольшие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публичные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выступления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14:paraId="5059948F" w14:textId="77777777" w:rsidR="00050C62" w:rsidRDefault="00984254" w:rsidP="00984254">
      <w:pPr>
        <w:pStyle w:val="a0"/>
        <w:numPr>
          <w:ilvl w:val="0"/>
          <w:numId w:val="11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подбирать иллюстративный материал (рисунки, фото, плакаты) к тексту выступления.</w:t>
      </w:r>
    </w:p>
    <w:p w14:paraId="17A50A5E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универсальные учебные действия:</w:t>
      </w:r>
    </w:p>
    <w:p w14:paraId="318B7883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самоорганизация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14:paraId="4E9B148D" w14:textId="77777777" w:rsidR="00050C62" w:rsidRDefault="00984254" w:rsidP="00984254">
      <w:pPr>
        <w:pStyle w:val="a0"/>
        <w:numPr>
          <w:ilvl w:val="0"/>
          <w:numId w:val="12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планировать действия по решению учебной задачи для получения результата;</w:t>
      </w:r>
    </w:p>
    <w:p w14:paraId="2E7052B2" w14:textId="77777777" w:rsidR="00050C62" w:rsidRDefault="00984254" w:rsidP="00984254">
      <w:pPr>
        <w:pStyle w:val="a0"/>
        <w:numPr>
          <w:ilvl w:val="0"/>
          <w:numId w:val="12"/>
        </w:numPr>
        <w:spacing w:before="28" w:after="0" w:line="266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выстраивать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последовательность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выбранных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действий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14:paraId="2621389A" w14:textId="77777777" w:rsidR="00050C62" w:rsidRDefault="00984254">
      <w:pPr>
        <w:pStyle w:val="a0"/>
        <w:spacing w:before="28" w:after="0" w:line="266" w:lineRule="atLeast"/>
        <w:ind w:left="0" w:firstLine="601"/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самоконтроль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14:paraId="63853FCA" w14:textId="77777777" w:rsidR="00050C62" w:rsidRDefault="00984254" w:rsidP="00984254">
      <w:pPr>
        <w:pStyle w:val="a0"/>
        <w:numPr>
          <w:ilvl w:val="0"/>
          <w:numId w:val="1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причины успеха/неудач учебной деятельности;</w:t>
      </w:r>
    </w:p>
    <w:p w14:paraId="09ED0C0B" w14:textId="77777777" w:rsidR="00050C62" w:rsidRDefault="00984254" w:rsidP="00984254">
      <w:pPr>
        <w:pStyle w:val="a0"/>
        <w:numPr>
          <w:ilvl w:val="0"/>
          <w:numId w:val="13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корректировать свои учебные действия для преодоления ошибок.</w:t>
      </w:r>
    </w:p>
    <w:p w14:paraId="65F3A56F" w14:textId="77777777" w:rsidR="00050C62" w:rsidRDefault="00984254">
      <w:pPr>
        <w:pStyle w:val="a0"/>
        <w:spacing w:before="28" w:after="0" w:line="266" w:lineRule="atLeast"/>
        <w:ind w:left="119"/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Совместная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14:paraId="4F1E904E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292D946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A64393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готовность руководить, выполнять поручения, подчиняться;</w:t>
      </w:r>
    </w:p>
    <w:p w14:paraId="237B1C85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 выполнять свою часть работы;</w:t>
      </w:r>
    </w:p>
    <w:p w14:paraId="4501E40C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свой вклад в общий результат;</w:t>
      </w:r>
    </w:p>
    <w:p w14:paraId="74967001" w14:textId="77777777" w:rsidR="00050C62" w:rsidRDefault="00984254" w:rsidP="00984254">
      <w:pPr>
        <w:pStyle w:val="a0"/>
        <w:numPr>
          <w:ilvl w:val="0"/>
          <w:numId w:val="14"/>
        </w:numPr>
        <w:spacing w:before="28" w:after="0" w:line="266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совместные проектные задания с опорой на предложенные образцы.</w:t>
      </w:r>
    </w:p>
    <w:p w14:paraId="4A53D9CA" w14:textId="77777777" w:rsidR="00050C62" w:rsidRDefault="00050C62">
      <w:pPr>
        <w:pStyle w:val="a0"/>
        <w:spacing w:before="28" w:after="0" w:line="266" w:lineRule="atLeast"/>
        <w:ind w:left="119"/>
      </w:pPr>
    </w:p>
    <w:p w14:paraId="0DD6E4F1" w14:textId="77777777" w:rsidR="00050C62" w:rsidRDefault="00984254">
      <w:pPr>
        <w:pStyle w:val="a0"/>
        <w:spacing w:before="28" w:after="0" w:line="266" w:lineRule="atLeast"/>
        <w:ind w:left="119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</w:t>
      </w:r>
    </w:p>
    <w:p w14:paraId="08199AC4" w14:textId="77777777" w:rsidR="00050C62" w:rsidRDefault="00050C62">
      <w:pPr>
        <w:pStyle w:val="a0"/>
        <w:spacing w:before="28" w:after="0" w:line="266" w:lineRule="atLeast"/>
        <w:ind w:left="119"/>
      </w:pPr>
    </w:p>
    <w:p w14:paraId="595300EE" w14:textId="77777777" w:rsidR="00050C62" w:rsidRDefault="00984254">
      <w:pPr>
        <w:pStyle w:val="a0"/>
        <w:spacing w:before="28" w:after="0" w:line="266" w:lineRule="atLeast"/>
        <w:ind w:left="0" w:firstLine="601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0579F59" w14:textId="77777777" w:rsidR="00050C62" w:rsidRDefault="00050C62">
      <w:pPr>
        <w:pStyle w:val="a0"/>
        <w:spacing w:before="28" w:after="0" w:line="266" w:lineRule="atLeast"/>
        <w:ind w:left="119"/>
      </w:pPr>
    </w:p>
    <w:p w14:paraId="1C8900F6" w14:textId="77777777" w:rsidR="00050C62" w:rsidRDefault="00984254">
      <w:pPr>
        <w:pStyle w:val="af"/>
        <w:spacing w:after="0" w:line="266" w:lineRule="atLeast"/>
        <w:ind w:left="119"/>
        <w:jc w:val="both"/>
      </w:pPr>
      <w:r>
        <w:rPr>
          <w:b/>
          <w:bCs/>
          <w:sz w:val="27"/>
          <w:szCs w:val="27"/>
          <w:lang w:val="en-US"/>
        </w:rPr>
        <w:t>2 КЛАСС</w:t>
      </w:r>
    </w:p>
    <w:p w14:paraId="4EF698DC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>
        <w:rPr>
          <w:sz w:val="27"/>
          <w:szCs w:val="27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14:paraId="6553124D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EF200C5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5145583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58217B86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78CA3F7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97AFDDF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4E69FDE5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33E28A3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12A9C504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5F7EF17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39C0784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пересказывать (устно) содержание произведения подробно, выборочно, от лица героя, от третьего лица;</w:t>
      </w:r>
    </w:p>
    <w:p w14:paraId="73D93BB3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FD43FAE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составлять высказывания на заданную тему по содержанию произведения (не менее 5 предложений);</w:t>
      </w:r>
    </w:p>
    <w:p w14:paraId="3C9BE794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сочинять по аналогии с прочитанным загадки, небольшие сказки, рассказы;</w:t>
      </w:r>
    </w:p>
    <w:p w14:paraId="440FEBDC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1D8419F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05A3D6A" w14:textId="77777777" w:rsidR="00050C62" w:rsidRDefault="00984254" w:rsidP="00984254">
      <w:pPr>
        <w:pStyle w:val="af"/>
        <w:numPr>
          <w:ilvl w:val="0"/>
          <w:numId w:val="15"/>
        </w:numPr>
        <w:spacing w:after="0" w:line="266" w:lineRule="atLeast"/>
        <w:jc w:val="both"/>
      </w:pPr>
      <w:r>
        <w:rPr>
          <w:sz w:val="27"/>
          <w:szCs w:val="27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30F2DE61" w14:textId="77777777" w:rsidR="00050C62" w:rsidRDefault="00050C62">
      <w:pPr>
        <w:pStyle w:val="a0"/>
      </w:pPr>
    </w:p>
    <w:p w14:paraId="704A0507" w14:textId="77777777" w:rsidR="00050C62" w:rsidRDefault="00050C62">
      <w:pPr>
        <w:pStyle w:val="a0"/>
      </w:pPr>
    </w:p>
    <w:p w14:paraId="62AFDCEB" w14:textId="77777777" w:rsidR="00050C62" w:rsidRDefault="00050C62">
      <w:pPr>
        <w:pStyle w:val="a0"/>
      </w:pPr>
    </w:p>
    <w:p w14:paraId="0FBB1B7C" w14:textId="77777777" w:rsidR="00050C62" w:rsidRDefault="00050C62">
      <w:pPr>
        <w:pStyle w:val="a0"/>
      </w:pPr>
    </w:p>
    <w:p w14:paraId="181A1E0B" w14:textId="77777777" w:rsidR="00050C62" w:rsidRDefault="00050C62">
      <w:pPr>
        <w:pStyle w:val="a0"/>
      </w:pPr>
    </w:p>
    <w:p w14:paraId="3CFF561A" w14:textId="77777777" w:rsidR="00050C62" w:rsidRDefault="00984254">
      <w:pPr>
        <w:pStyle w:val="a0"/>
        <w:spacing w:before="28" w:after="0" w:line="266" w:lineRule="atLeast"/>
        <w:ind w:left="0"/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СОДЕРЖАНИЕ УЧЕБНОГО ПРЕДМЕТА</w:t>
      </w:r>
    </w:p>
    <w:p w14:paraId="2A96EF93" w14:textId="77777777" w:rsidR="00050C62" w:rsidRDefault="00050C62">
      <w:pPr>
        <w:pStyle w:val="a0"/>
      </w:pPr>
    </w:p>
    <w:p w14:paraId="7B71A2DB" w14:textId="77777777" w:rsidR="00050C62" w:rsidRDefault="00984254">
      <w:pPr>
        <w:pStyle w:val="af"/>
        <w:spacing w:after="0" w:line="266" w:lineRule="atLeast"/>
        <w:ind w:left="119"/>
        <w:jc w:val="both"/>
      </w:pPr>
      <w:r>
        <w:rPr>
          <w:b/>
          <w:bCs/>
          <w:sz w:val="27"/>
          <w:szCs w:val="27"/>
        </w:rPr>
        <w:t>2 КЛАСС</w:t>
      </w:r>
    </w:p>
    <w:p w14:paraId="51819E33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9" w:name="ed982dc1-4f41-4e50-8468-d935ee87e24a"/>
      <w:bookmarkStart w:id="10" w:name="1298bf26-b436-4fc1-84b0-9ebe666f1df3"/>
      <w:bookmarkEnd w:id="9"/>
      <w:bookmarkEnd w:id="10"/>
      <w:r>
        <w:rPr>
          <w:i/>
          <w:iCs/>
          <w:sz w:val="27"/>
          <w:szCs w:val="27"/>
        </w:rPr>
        <w:t>О нашей Родине.</w:t>
      </w:r>
      <w:r>
        <w:rPr>
          <w:sz w:val="27"/>
          <w:szCs w:val="27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14:paraId="749EE111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1" w:name="962cdfcc-893b-46af-892f-e7c6efd8159d"/>
      <w:bookmarkEnd w:id="11"/>
      <w:r>
        <w:rPr>
          <w:sz w:val="27"/>
          <w:szCs w:val="27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14:paraId="0E2D4184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Фольклор (устное народное творчество).</w:t>
      </w:r>
      <w:r>
        <w:rPr>
          <w:sz w:val="27"/>
          <w:szCs w:val="27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9370DA3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2" w:name="456c0f4b-38df-4ede-9bfd-a6dc69bb3da3"/>
      <w:bookmarkEnd w:id="12"/>
      <w:r>
        <w:rPr>
          <w:sz w:val="27"/>
          <w:szCs w:val="27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</w:t>
      </w:r>
      <w:r>
        <w:rPr>
          <w:sz w:val="27"/>
          <w:szCs w:val="27"/>
        </w:rPr>
        <w:lastRenderedPageBreak/>
        <w:t xml:space="preserve">зверей», русская народная сказка «Снегурочка», сказки народов России </w:t>
      </w:r>
      <w:proofErr w:type="gramStart"/>
      <w:r>
        <w:rPr>
          <w:sz w:val="27"/>
          <w:szCs w:val="27"/>
        </w:rPr>
        <w:t>‌(</w:t>
      </w:r>
      <w:proofErr w:type="gramEnd"/>
      <w:r>
        <w:rPr>
          <w:sz w:val="27"/>
          <w:szCs w:val="27"/>
        </w:rPr>
        <w:t>1-2 произведения) и другие.‌</w:t>
      </w:r>
    </w:p>
    <w:p w14:paraId="50131841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3" w:name="a795cdb6-3331-4707-b8e8-5cb0da99412e"/>
      <w:bookmarkStart w:id="14" w:name="38ebb684-bb96-4634-9e10-7eed67228eb5"/>
      <w:bookmarkStart w:id="15" w:name="dd29e9f3-12b7-4b9a-918b-b4f7d1d4e3e3"/>
      <w:bookmarkEnd w:id="13"/>
      <w:bookmarkEnd w:id="14"/>
      <w:bookmarkEnd w:id="15"/>
      <w:r>
        <w:rPr>
          <w:i/>
          <w:iCs/>
          <w:sz w:val="27"/>
          <w:szCs w:val="27"/>
        </w:rPr>
        <w:t>Звуки и краски родной природы в разные времена года.</w:t>
      </w:r>
      <w:r>
        <w:rPr>
          <w:sz w:val="27"/>
          <w:szCs w:val="27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>
        <w:rPr>
          <w:sz w:val="27"/>
          <w:szCs w:val="27"/>
        </w:rPr>
        <w:t>‌(</w:t>
      </w:r>
      <w:proofErr w:type="gramEnd"/>
      <w:r>
        <w:rPr>
          <w:sz w:val="27"/>
          <w:szCs w:val="27"/>
        </w:rPr>
        <w:t xml:space="preserve">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Вивальди ‌и др.‌). </w:t>
      </w:r>
    </w:p>
    <w:p w14:paraId="07966124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6" w:name="efb88ac4-efc6-4819-b5c6-387e3421f079"/>
      <w:bookmarkEnd w:id="16"/>
      <w:r>
        <w:rPr>
          <w:sz w:val="27"/>
          <w:szCs w:val="27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sz w:val="27"/>
          <w:szCs w:val="27"/>
        </w:rPr>
        <w:t>Скребицкий</w:t>
      </w:r>
      <w:proofErr w:type="spellEnd"/>
      <w:r>
        <w:rPr>
          <w:sz w:val="27"/>
          <w:szCs w:val="27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</w:p>
    <w:p w14:paraId="2F19484B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7" w:name="a7e1fa52-e56b-4337-8267-56515f0ca83b"/>
      <w:bookmarkEnd w:id="17"/>
      <w:r>
        <w:rPr>
          <w:i/>
          <w:iCs/>
          <w:sz w:val="27"/>
          <w:szCs w:val="27"/>
        </w:rPr>
        <w:t>О детях и дружбе</w:t>
      </w:r>
      <w:r>
        <w:rPr>
          <w:sz w:val="27"/>
          <w:szCs w:val="27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7F73125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8" w:name="40ab19d4-931e-4d2b-9014-ad354b0f7461"/>
      <w:bookmarkEnd w:id="18"/>
      <w:r>
        <w:rPr>
          <w:sz w:val="27"/>
          <w:szCs w:val="27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‌и другие (по выбору)‌.</w:t>
      </w:r>
    </w:p>
    <w:p w14:paraId="612558B8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Мир сказок.</w:t>
      </w:r>
      <w:r>
        <w:rPr>
          <w:sz w:val="27"/>
          <w:szCs w:val="27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0C9637B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19" w:name="8d7547e0-2914-4de4-90fd-ef23443cae29"/>
      <w:bookmarkEnd w:id="19"/>
      <w:r>
        <w:rPr>
          <w:sz w:val="27"/>
          <w:szCs w:val="27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</w:r>
    </w:p>
    <w:p w14:paraId="78FA6150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0" w:name="f6c97960-2744-496b-9707-3fa9fd7e78f4"/>
      <w:bookmarkEnd w:id="20"/>
      <w:r>
        <w:rPr>
          <w:i/>
          <w:iCs/>
          <w:sz w:val="27"/>
          <w:szCs w:val="27"/>
        </w:rPr>
        <w:t>О братьях наших меньших</w:t>
      </w:r>
      <w:r>
        <w:rPr>
          <w:sz w:val="27"/>
          <w:szCs w:val="27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</w:t>
      </w:r>
      <w:r>
        <w:rPr>
          <w:sz w:val="27"/>
          <w:szCs w:val="27"/>
        </w:rPr>
        <w:lastRenderedPageBreak/>
        <w:t>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38742F2D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1" w:name="e10d51fb-77d6-4eb6-82fa-e73f940d872c"/>
      <w:bookmarkEnd w:id="21"/>
      <w:r>
        <w:rPr>
          <w:sz w:val="27"/>
          <w:szCs w:val="27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‌и другие (по выбору)‌.</w:t>
      </w:r>
    </w:p>
    <w:p w14:paraId="5C42A797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2" w:name="75f04348-e596-4238-bab2-9e51a0dd9d49"/>
      <w:bookmarkEnd w:id="22"/>
      <w:r>
        <w:rPr>
          <w:i/>
          <w:iCs/>
          <w:sz w:val="27"/>
          <w:szCs w:val="27"/>
        </w:rPr>
        <w:t>О наших близких, о семье</w:t>
      </w:r>
      <w:r>
        <w:rPr>
          <w:sz w:val="27"/>
          <w:szCs w:val="27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>
        <w:rPr>
          <w:sz w:val="27"/>
          <w:szCs w:val="27"/>
        </w:rPr>
        <w:t>‌(</w:t>
      </w:r>
      <w:proofErr w:type="gramEnd"/>
      <w:r>
        <w:rPr>
          <w:sz w:val="27"/>
          <w:szCs w:val="27"/>
        </w:rPr>
        <w:t>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04242852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3" w:name="00a4a385-cff4-49eb-ae4b-82aa3880cc76"/>
      <w:bookmarkEnd w:id="23"/>
      <w:r>
        <w:rPr>
          <w:sz w:val="27"/>
          <w:szCs w:val="27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‌и другое (по выбору)‌.</w:t>
      </w:r>
    </w:p>
    <w:p w14:paraId="7A2B8ACE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4" w:name="0e5bc33d-ae81-4c2f-be70-c19efbdc81bd"/>
      <w:bookmarkStart w:id="25" w:name="55b8cda5-6d6e-49c3-8976-c08403fa95c8"/>
      <w:bookmarkEnd w:id="24"/>
      <w:bookmarkEnd w:id="25"/>
      <w:r>
        <w:rPr>
          <w:i/>
          <w:iCs/>
          <w:sz w:val="27"/>
          <w:szCs w:val="27"/>
        </w:rPr>
        <w:t>Зарубежная литература</w:t>
      </w:r>
      <w:r>
        <w:rPr>
          <w:sz w:val="27"/>
          <w:szCs w:val="27"/>
        </w:rPr>
        <w:t xml:space="preserve">. Круг чтения: литературная (авторская) сказка </w:t>
      </w:r>
      <w:proofErr w:type="gramStart"/>
      <w:r>
        <w:rPr>
          <w:sz w:val="27"/>
          <w:szCs w:val="27"/>
        </w:rPr>
        <w:t>‌(</w:t>
      </w:r>
      <w:proofErr w:type="gramEnd"/>
      <w:r>
        <w:rPr>
          <w:sz w:val="27"/>
          <w:szCs w:val="27"/>
        </w:rPr>
        <w:t>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737909CD" w14:textId="77777777" w:rsidR="00050C62" w:rsidRDefault="00984254">
      <w:pPr>
        <w:pStyle w:val="af"/>
        <w:spacing w:after="0" w:line="266" w:lineRule="atLeast"/>
        <w:ind w:firstLine="601"/>
        <w:jc w:val="both"/>
      </w:pPr>
      <w:bookmarkStart w:id="26" w:name="cc294092-e172-41aa-9592-11fd4136cf7d"/>
      <w:bookmarkEnd w:id="26"/>
      <w:r>
        <w:rPr>
          <w:sz w:val="27"/>
          <w:szCs w:val="27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14:paraId="0579FF2D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Библиографическая культура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(работа с детской книгой и справочной литературой)</w:t>
      </w:r>
      <w:r>
        <w:rPr>
          <w:sz w:val="27"/>
          <w:szCs w:val="27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43F2502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sz w:val="27"/>
          <w:szCs w:val="27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7B9863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Базовые логические и исследовательские действия</w:t>
      </w:r>
      <w:r>
        <w:rPr>
          <w:sz w:val="27"/>
          <w:szCs w:val="27"/>
        </w:rPr>
        <w:t xml:space="preserve"> как часть познавательных универсальных учебных действий способствуют формированию умений:</w:t>
      </w:r>
    </w:p>
    <w:p w14:paraId="219205ED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9FA2797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сравнивать и группировать различные произведения по теме (о Родине,</w:t>
      </w:r>
    </w:p>
    <w:p w14:paraId="0CCDCB89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о родной природе, о детях, о животных, о семье, о чудесах и превращениях),</w:t>
      </w:r>
    </w:p>
    <w:p w14:paraId="4E060E07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lastRenderedPageBreak/>
        <w:t>по жанрам (произведения устного народного творчества, сказка (фольклорная</w:t>
      </w:r>
    </w:p>
    <w:p w14:paraId="5954F26A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и литературная), рассказ, басня, стихотворение);</w:t>
      </w:r>
    </w:p>
    <w:p w14:paraId="2AE4BE7A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246C0C5D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0230E8B" w14:textId="77777777" w:rsidR="00050C62" w:rsidRDefault="00984254" w:rsidP="00984254">
      <w:pPr>
        <w:pStyle w:val="af"/>
        <w:numPr>
          <w:ilvl w:val="0"/>
          <w:numId w:val="16"/>
        </w:numPr>
        <w:spacing w:after="0" w:line="266" w:lineRule="atLeast"/>
        <w:jc w:val="both"/>
      </w:pPr>
      <w:r>
        <w:rPr>
          <w:sz w:val="27"/>
          <w:szCs w:val="27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3BF1E4A1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Работа с информацией</w:t>
      </w:r>
      <w:r>
        <w:rPr>
          <w:sz w:val="27"/>
          <w:szCs w:val="27"/>
        </w:rPr>
        <w:t xml:space="preserve"> как часть познавательных универсальных учебных действий способствует формированию умений:</w:t>
      </w:r>
    </w:p>
    <w:p w14:paraId="49DCD12D" w14:textId="77777777" w:rsidR="00050C62" w:rsidRDefault="00984254" w:rsidP="00984254">
      <w:pPr>
        <w:pStyle w:val="af"/>
        <w:numPr>
          <w:ilvl w:val="0"/>
          <w:numId w:val="17"/>
        </w:numPr>
        <w:spacing w:after="0" w:line="266" w:lineRule="atLeast"/>
        <w:jc w:val="both"/>
      </w:pPr>
      <w:r>
        <w:rPr>
          <w:sz w:val="27"/>
          <w:szCs w:val="27"/>
        </w:rPr>
        <w:t>соотносить иллюстрации с текстом произведения;</w:t>
      </w:r>
    </w:p>
    <w:p w14:paraId="37517946" w14:textId="77777777" w:rsidR="00050C62" w:rsidRDefault="00984254" w:rsidP="00984254">
      <w:pPr>
        <w:pStyle w:val="af"/>
        <w:numPr>
          <w:ilvl w:val="0"/>
          <w:numId w:val="17"/>
        </w:numPr>
        <w:spacing w:after="0" w:line="266" w:lineRule="atLeast"/>
        <w:jc w:val="both"/>
      </w:pPr>
      <w:r>
        <w:rPr>
          <w:sz w:val="27"/>
          <w:szCs w:val="27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4BA648AC" w14:textId="77777777" w:rsidR="00050C62" w:rsidRDefault="00984254" w:rsidP="00984254">
      <w:pPr>
        <w:pStyle w:val="af"/>
        <w:numPr>
          <w:ilvl w:val="0"/>
          <w:numId w:val="17"/>
        </w:numPr>
        <w:spacing w:after="0" w:line="266" w:lineRule="atLeast"/>
        <w:jc w:val="both"/>
      </w:pPr>
      <w:r>
        <w:rPr>
          <w:sz w:val="27"/>
          <w:szCs w:val="27"/>
        </w:rPr>
        <w:t>по информации, представленной в оглавлении, в иллюстрациях предполагать тему и содержание книги;</w:t>
      </w:r>
    </w:p>
    <w:p w14:paraId="453ECAF2" w14:textId="77777777" w:rsidR="00050C62" w:rsidRDefault="00984254" w:rsidP="00984254">
      <w:pPr>
        <w:pStyle w:val="af"/>
        <w:numPr>
          <w:ilvl w:val="0"/>
          <w:numId w:val="17"/>
        </w:numPr>
        <w:spacing w:after="0" w:line="266" w:lineRule="atLeast"/>
        <w:jc w:val="both"/>
      </w:pPr>
      <w:r>
        <w:rPr>
          <w:sz w:val="27"/>
          <w:szCs w:val="27"/>
        </w:rPr>
        <w:t>пользоваться словарями для уточнения значения незнакомого слова.</w:t>
      </w:r>
    </w:p>
    <w:p w14:paraId="14FC854D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Коммуникативные универсальные учебные</w:t>
      </w:r>
      <w:r>
        <w:rPr>
          <w:sz w:val="27"/>
          <w:szCs w:val="27"/>
        </w:rPr>
        <w:t xml:space="preserve"> действия способствуют формированию умений:</w:t>
      </w:r>
    </w:p>
    <w:p w14:paraId="36929737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r>
        <w:rPr>
          <w:sz w:val="27"/>
          <w:szCs w:val="27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30BFF452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proofErr w:type="spellStart"/>
      <w:r>
        <w:rPr>
          <w:sz w:val="27"/>
          <w:szCs w:val="27"/>
          <w:lang w:val="en-US"/>
        </w:rPr>
        <w:t>на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заданную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тему</w:t>
      </w:r>
      <w:proofErr w:type="spellEnd"/>
      <w:r>
        <w:rPr>
          <w:sz w:val="27"/>
          <w:szCs w:val="27"/>
          <w:lang w:val="en-US"/>
        </w:rPr>
        <w:t>;</w:t>
      </w:r>
    </w:p>
    <w:p w14:paraId="4F0CB160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r>
        <w:rPr>
          <w:sz w:val="27"/>
          <w:szCs w:val="27"/>
        </w:rPr>
        <w:t>пересказывать подробно и выборочно прочитанное произведение;</w:t>
      </w:r>
    </w:p>
    <w:p w14:paraId="34FD8392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r>
        <w:rPr>
          <w:sz w:val="27"/>
          <w:szCs w:val="27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7CAD4DC1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proofErr w:type="spellStart"/>
      <w:r>
        <w:rPr>
          <w:sz w:val="27"/>
          <w:szCs w:val="27"/>
          <w:lang w:val="en-US"/>
        </w:rPr>
        <w:t>описывать</w:t>
      </w:r>
      <w:proofErr w:type="spellEnd"/>
      <w:r>
        <w:rPr>
          <w:sz w:val="27"/>
          <w:szCs w:val="27"/>
          <w:lang w:val="en-US"/>
        </w:rPr>
        <w:t xml:space="preserve"> (</w:t>
      </w:r>
      <w:proofErr w:type="spellStart"/>
      <w:r>
        <w:rPr>
          <w:sz w:val="27"/>
          <w:szCs w:val="27"/>
          <w:lang w:val="en-US"/>
        </w:rPr>
        <w:t>устно</w:t>
      </w:r>
      <w:proofErr w:type="spellEnd"/>
      <w:r>
        <w:rPr>
          <w:sz w:val="27"/>
          <w:szCs w:val="27"/>
          <w:lang w:val="en-US"/>
        </w:rPr>
        <w:t xml:space="preserve">) </w:t>
      </w:r>
      <w:proofErr w:type="spellStart"/>
      <w:r>
        <w:rPr>
          <w:sz w:val="27"/>
          <w:szCs w:val="27"/>
          <w:lang w:val="en-US"/>
        </w:rPr>
        <w:t>картины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природы</w:t>
      </w:r>
      <w:proofErr w:type="spellEnd"/>
      <w:r>
        <w:rPr>
          <w:sz w:val="27"/>
          <w:szCs w:val="27"/>
          <w:lang w:val="en-US"/>
        </w:rPr>
        <w:t>;</w:t>
      </w:r>
    </w:p>
    <w:p w14:paraId="1F8CDD86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r>
        <w:rPr>
          <w:sz w:val="27"/>
          <w:szCs w:val="27"/>
        </w:rPr>
        <w:t>сочинять по аналогии с прочитанным загадки, рассказы, небольшие сказки;</w:t>
      </w:r>
    </w:p>
    <w:p w14:paraId="7A1B339F" w14:textId="77777777" w:rsidR="00050C62" w:rsidRDefault="00984254" w:rsidP="00984254">
      <w:pPr>
        <w:pStyle w:val="af"/>
        <w:numPr>
          <w:ilvl w:val="0"/>
          <w:numId w:val="18"/>
        </w:numPr>
        <w:spacing w:after="0" w:line="266" w:lineRule="atLeast"/>
        <w:jc w:val="both"/>
      </w:pPr>
      <w:r>
        <w:rPr>
          <w:sz w:val="27"/>
          <w:szCs w:val="27"/>
        </w:rPr>
        <w:t>участвовать в инсценировках и драматизации отрывков из художественных произведений.</w:t>
      </w:r>
    </w:p>
    <w:p w14:paraId="009841B8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Регулятивные универсальные учебные действия</w:t>
      </w:r>
      <w:r>
        <w:rPr>
          <w:sz w:val="27"/>
          <w:szCs w:val="27"/>
        </w:rPr>
        <w:t xml:space="preserve"> способствуют формированию умений:</w:t>
      </w:r>
    </w:p>
    <w:p w14:paraId="6C1DD322" w14:textId="77777777" w:rsidR="00050C62" w:rsidRDefault="00984254" w:rsidP="00984254">
      <w:pPr>
        <w:pStyle w:val="af"/>
        <w:numPr>
          <w:ilvl w:val="0"/>
          <w:numId w:val="19"/>
        </w:numPr>
        <w:spacing w:after="0" w:line="266" w:lineRule="atLeast"/>
        <w:jc w:val="both"/>
      </w:pPr>
      <w:r>
        <w:rPr>
          <w:sz w:val="27"/>
          <w:szCs w:val="27"/>
        </w:rPr>
        <w:t>оценивать своё эмоциональное состояние, возникшее при прочтении (слушании) произведения;</w:t>
      </w:r>
    </w:p>
    <w:p w14:paraId="4F39AE65" w14:textId="77777777" w:rsidR="00050C62" w:rsidRDefault="00984254" w:rsidP="00984254">
      <w:pPr>
        <w:pStyle w:val="af"/>
        <w:numPr>
          <w:ilvl w:val="0"/>
          <w:numId w:val="19"/>
        </w:numPr>
        <w:spacing w:after="0" w:line="266" w:lineRule="atLeast"/>
        <w:jc w:val="both"/>
      </w:pPr>
      <w:r>
        <w:rPr>
          <w:sz w:val="27"/>
          <w:szCs w:val="27"/>
        </w:rPr>
        <w:t>удерживать в памяти последовательность событий прослушанного (прочитанного) текста;</w:t>
      </w:r>
    </w:p>
    <w:p w14:paraId="72E44569" w14:textId="77777777" w:rsidR="00050C62" w:rsidRDefault="00984254" w:rsidP="00984254">
      <w:pPr>
        <w:pStyle w:val="af"/>
        <w:numPr>
          <w:ilvl w:val="0"/>
          <w:numId w:val="19"/>
        </w:numPr>
        <w:spacing w:after="0" w:line="266" w:lineRule="atLeast"/>
        <w:jc w:val="both"/>
      </w:pPr>
      <w:r>
        <w:rPr>
          <w:sz w:val="27"/>
          <w:szCs w:val="27"/>
        </w:rPr>
        <w:t>контролировать выполнение поставленной учебной задачи при чтении</w:t>
      </w:r>
    </w:p>
    <w:p w14:paraId="3A47BC7D" w14:textId="77777777" w:rsidR="00050C62" w:rsidRDefault="00984254" w:rsidP="00984254">
      <w:pPr>
        <w:pStyle w:val="af"/>
        <w:numPr>
          <w:ilvl w:val="0"/>
          <w:numId w:val="19"/>
        </w:numPr>
        <w:spacing w:after="0" w:line="266" w:lineRule="atLeast"/>
        <w:jc w:val="both"/>
      </w:pPr>
      <w:r>
        <w:rPr>
          <w:sz w:val="27"/>
          <w:szCs w:val="27"/>
          <w:lang w:val="en-US"/>
        </w:rPr>
        <w:t>(</w:t>
      </w:r>
      <w:proofErr w:type="spellStart"/>
      <w:r>
        <w:rPr>
          <w:sz w:val="27"/>
          <w:szCs w:val="27"/>
          <w:lang w:val="en-US"/>
        </w:rPr>
        <w:t>слушании</w:t>
      </w:r>
      <w:proofErr w:type="spellEnd"/>
      <w:r>
        <w:rPr>
          <w:sz w:val="27"/>
          <w:szCs w:val="27"/>
          <w:lang w:val="en-US"/>
        </w:rPr>
        <w:t xml:space="preserve">) </w:t>
      </w:r>
      <w:proofErr w:type="spellStart"/>
      <w:r>
        <w:rPr>
          <w:sz w:val="27"/>
          <w:szCs w:val="27"/>
          <w:lang w:val="en-US"/>
        </w:rPr>
        <w:t>произведения</w:t>
      </w:r>
      <w:proofErr w:type="spellEnd"/>
      <w:r>
        <w:rPr>
          <w:sz w:val="27"/>
          <w:szCs w:val="27"/>
          <w:lang w:val="en-US"/>
        </w:rPr>
        <w:t>;</w:t>
      </w:r>
    </w:p>
    <w:p w14:paraId="6D16DE40" w14:textId="77777777" w:rsidR="00050C62" w:rsidRDefault="00984254" w:rsidP="00984254">
      <w:pPr>
        <w:pStyle w:val="af"/>
        <w:numPr>
          <w:ilvl w:val="0"/>
          <w:numId w:val="19"/>
        </w:numPr>
        <w:spacing w:after="0" w:line="266" w:lineRule="atLeast"/>
        <w:jc w:val="both"/>
      </w:pPr>
      <w:r>
        <w:rPr>
          <w:sz w:val="27"/>
          <w:szCs w:val="27"/>
        </w:rPr>
        <w:lastRenderedPageBreak/>
        <w:t>проверять (по образцу) выполнение поставленной учебной задачи.</w:t>
      </w:r>
    </w:p>
    <w:p w14:paraId="21592B19" w14:textId="77777777" w:rsidR="00050C62" w:rsidRDefault="00984254">
      <w:pPr>
        <w:pStyle w:val="af"/>
        <w:spacing w:after="0" w:line="266" w:lineRule="atLeast"/>
        <w:ind w:firstLine="601"/>
        <w:jc w:val="both"/>
      </w:pPr>
      <w:r>
        <w:rPr>
          <w:i/>
          <w:iCs/>
          <w:sz w:val="27"/>
          <w:szCs w:val="27"/>
        </w:rPr>
        <w:t>Совместная деятельность</w:t>
      </w:r>
      <w:r>
        <w:rPr>
          <w:sz w:val="27"/>
          <w:szCs w:val="27"/>
        </w:rPr>
        <w:t xml:space="preserve"> способствует формированию умений:</w:t>
      </w:r>
    </w:p>
    <w:p w14:paraId="74D71CA5" w14:textId="77777777" w:rsidR="00050C62" w:rsidRDefault="00984254" w:rsidP="00984254">
      <w:pPr>
        <w:pStyle w:val="af"/>
        <w:numPr>
          <w:ilvl w:val="0"/>
          <w:numId w:val="20"/>
        </w:numPr>
        <w:spacing w:after="0" w:line="266" w:lineRule="atLeast"/>
        <w:jc w:val="both"/>
      </w:pPr>
      <w:r>
        <w:rPr>
          <w:sz w:val="27"/>
          <w:szCs w:val="27"/>
        </w:rPr>
        <w:t>выбирать себе партнёров по совместной деятельности;</w:t>
      </w:r>
    </w:p>
    <w:p w14:paraId="7B72D97A" w14:textId="77777777" w:rsidR="00050C62" w:rsidRDefault="00984254" w:rsidP="00984254">
      <w:pPr>
        <w:pStyle w:val="af"/>
        <w:numPr>
          <w:ilvl w:val="0"/>
          <w:numId w:val="20"/>
        </w:numPr>
        <w:spacing w:after="0" w:line="266" w:lineRule="atLeast"/>
        <w:jc w:val="both"/>
      </w:pPr>
      <w:r>
        <w:rPr>
          <w:sz w:val="27"/>
          <w:szCs w:val="27"/>
        </w:rPr>
        <w:t>распределять работу, договариваться, приходить к общему решению, отвечать за общий результат работы.</w:t>
      </w:r>
    </w:p>
    <w:p w14:paraId="000E2120" w14:textId="77777777" w:rsidR="00050C62" w:rsidRDefault="00050C62">
      <w:pPr>
        <w:pStyle w:val="af"/>
        <w:spacing w:after="0" w:line="266" w:lineRule="atLeast"/>
        <w:ind w:left="119"/>
        <w:jc w:val="both"/>
      </w:pPr>
    </w:p>
    <w:p w14:paraId="39196938" w14:textId="77777777" w:rsidR="00050C62" w:rsidRDefault="00050C62">
      <w:pPr>
        <w:pStyle w:val="a0"/>
      </w:pPr>
    </w:p>
    <w:p w14:paraId="1EE663B6" w14:textId="77777777" w:rsidR="00050C62" w:rsidRDefault="00050C62">
      <w:pPr>
        <w:pStyle w:val="a0"/>
      </w:pPr>
    </w:p>
    <w:p w14:paraId="078C007B" w14:textId="77777777" w:rsidR="00050C62" w:rsidRDefault="00050C62">
      <w:pPr>
        <w:pStyle w:val="a0"/>
      </w:pPr>
    </w:p>
    <w:p w14:paraId="20FB2D7A" w14:textId="77777777" w:rsidR="00050C62" w:rsidRDefault="00050C62">
      <w:pPr>
        <w:pStyle w:val="a0"/>
      </w:pPr>
    </w:p>
    <w:p w14:paraId="5F0C5D09" w14:textId="77777777" w:rsidR="00050C62" w:rsidRDefault="00050C62">
      <w:pPr>
        <w:pStyle w:val="a0"/>
      </w:pPr>
    </w:p>
    <w:p w14:paraId="785A198D" w14:textId="77777777" w:rsidR="00050C62" w:rsidRDefault="00050C62">
      <w:pPr>
        <w:pStyle w:val="a0"/>
      </w:pPr>
    </w:p>
    <w:p w14:paraId="33933D05" w14:textId="77777777" w:rsidR="00050C62" w:rsidRDefault="00050C62">
      <w:pPr>
        <w:pStyle w:val="a0"/>
      </w:pPr>
    </w:p>
    <w:p w14:paraId="3298B9F7" w14:textId="77777777" w:rsidR="00050C62" w:rsidRDefault="00050C62">
      <w:pPr>
        <w:pStyle w:val="a0"/>
      </w:pPr>
    </w:p>
    <w:p w14:paraId="282307B5" w14:textId="77777777" w:rsidR="00050C62" w:rsidRDefault="00050C62">
      <w:pPr>
        <w:pStyle w:val="a0"/>
      </w:pPr>
    </w:p>
    <w:p w14:paraId="62EB6F76" w14:textId="77777777" w:rsidR="00050C62" w:rsidRDefault="00050C62">
      <w:pPr>
        <w:pStyle w:val="a0"/>
      </w:pPr>
    </w:p>
    <w:p w14:paraId="7D1FF15B" w14:textId="77777777" w:rsidR="00050C62" w:rsidRDefault="00050C62">
      <w:pPr>
        <w:pStyle w:val="a0"/>
      </w:pPr>
    </w:p>
    <w:p w14:paraId="4D7B3B0D" w14:textId="77777777" w:rsidR="00050C62" w:rsidRDefault="00050C62">
      <w:pPr>
        <w:pStyle w:val="a0"/>
      </w:pPr>
    </w:p>
    <w:p w14:paraId="0B953978" w14:textId="77777777" w:rsidR="00050C62" w:rsidRDefault="00050C62">
      <w:pPr>
        <w:pStyle w:val="a0"/>
      </w:pPr>
    </w:p>
    <w:p w14:paraId="76CA589A" w14:textId="77777777" w:rsidR="00050C62" w:rsidRDefault="00050C62">
      <w:pPr>
        <w:pStyle w:val="a0"/>
      </w:pPr>
    </w:p>
    <w:p w14:paraId="4BB60BFF" w14:textId="77777777" w:rsidR="00050C62" w:rsidRDefault="00050C62">
      <w:pPr>
        <w:pStyle w:val="a0"/>
      </w:pPr>
    </w:p>
    <w:p w14:paraId="21F71FD0" w14:textId="77777777" w:rsidR="00050C62" w:rsidRDefault="00050C62">
      <w:pPr>
        <w:pStyle w:val="a0"/>
      </w:pPr>
    </w:p>
    <w:p w14:paraId="208C30CD" w14:textId="77777777" w:rsidR="00050C62" w:rsidRDefault="00050C62">
      <w:pPr>
        <w:pStyle w:val="a0"/>
      </w:pPr>
    </w:p>
    <w:p w14:paraId="3D38F1D4" w14:textId="77777777" w:rsidR="00050C62" w:rsidRDefault="00050C62">
      <w:pPr>
        <w:pStyle w:val="a0"/>
      </w:pPr>
    </w:p>
    <w:p w14:paraId="4CA22530" w14:textId="77777777" w:rsidR="00050C62" w:rsidRDefault="00050C62">
      <w:pPr>
        <w:pStyle w:val="a0"/>
      </w:pPr>
    </w:p>
    <w:p w14:paraId="03796DBF" w14:textId="77777777" w:rsidR="00050C62" w:rsidRDefault="00050C62">
      <w:pPr>
        <w:pStyle w:val="a0"/>
      </w:pPr>
    </w:p>
    <w:p w14:paraId="6473DA8D" w14:textId="77777777" w:rsidR="00050C62" w:rsidRDefault="00050C62">
      <w:pPr>
        <w:pStyle w:val="a0"/>
        <w:spacing w:before="28" w:after="240" w:line="100" w:lineRule="atLeast"/>
        <w:ind w:left="0"/>
        <w:sectPr w:rsidR="00050C6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14:paraId="4B944CD5" w14:textId="77777777" w:rsidR="00050C62" w:rsidRDefault="00984254">
      <w:pPr>
        <w:pStyle w:val="a0"/>
        <w:spacing w:before="28" w:after="0" w:line="100" w:lineRule="atLeast"/>
        <w:ind w:left="119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ТЕМАТИЧЕСКОЕ ПЛАНИРОВАНИЕ</w:t>
      </w:r>
    </w:p>
    <w:p w14:paraId="135459A7" w14:textId="77777777" w:rsidR="00050C62" w:rsidRDefault="00984254">
      <w:pPr>
        <w:pStyle w:val="a0"/>
        <w:spacing w:before="28" w:after="0" w:line="100" w:lineRule="atLeast"/>
        <w:ind w:left="119"/>
        <w:jc w:val="lef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 КЛАСС</w:t>
      </w:r>
    </w:p>
    <w:p w14:paraId="26002014" w14:textId="77777777" w:rsidR="008C7F44" w:rsidRPr="008C7F44" w:rsidRDefault="008C7F44">
      <w:pPr>
        <w:pStyle w:val="a0"/>
        <w:spacing w:before="28" w:after="0" w:line="100" w:lineRule="atLeast"/>
        <w:ind w:left="119"/>
        <w:jc w:val="left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C7F44" w14:paraId="58680DCD" w14:textId="77777777" w:rsidTr="003A68F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B72E2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D33D38" w14:textId="77777777" w:rsidR="008C7F44" w:rsidRDefault="008C7F44" w:rsidP="003A68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03D39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99902A" w14:textId="77777777" w:rsidR="008C7F44" w:rsidRDefault="008C7F44" w:rsidP="003A6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CA102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9860A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8364D" w14:textId="77777777" w:rsidR="008C7F44" w:rsidRDefault="008C7F44" w:rsidP="003A68F7">
            <w:pPr>
              <w:spacing w:after="0"/>
              <w:ind w:left="135"/>
            </w:pPr>
          </w:p>
        </w:tc>
      </w:tr>
      <w:tr w:rsidR="008C7F44" w14:paraId="066A9CA8" w14:textId="77777777" w:rsidTr="003A6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6458B" w14:textId="77777777" w:rsidR="008C7F44" w:rsidRDefault="008C7F44" w:rsidP="003A6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6B7B1" w14:textId="77777777" w:rsidR="008C7F44" w:rsidRDefault="008C7F44" w:rsidP="003A68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C1E51C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7F148C" w14:textId="77777777" w:rsidR="008C7F44" w:rsidRDefault="008C7F44" w:rsidP="003A68F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443399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7C4E6B" w14:textId="77777777" w:rsidR="008C7F44" w:rsidRDefault="008C7F44" w:rsidP="003A68F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D956E8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E7DBD2" w14:textId="77777777" w:rsidR="008C7F44" w:rsidRDefault="008C7F44" w:rsidP="003A6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8E373" w14:textId="77777777" w:rsidR="008C7F44" w:rsidRDefault="008C7F44" w:rsidP="003A68F7"/>
        </w:tc>
      </w:tr>
      <w:tr w:rsidR="008C7F44" w14:paraId="1E2D05EA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087F65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C1F88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227614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18B6A7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241942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E9C4BB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1768EFE0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489C87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9BB90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8D58F4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9A7A16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4A519E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29FA01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16F03EFC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C7335A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9C869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5A06E8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C7FD45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4C3E2C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F9EC70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5A8C36DA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AD092A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54BE7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7DA6DF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779D90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E49460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1CF266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4C49CC27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213684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54052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F13F84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1E677E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7543FC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BDF417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524EA3C5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29DE0B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82FBA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8BC358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D1D977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90838C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13591F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065CEA24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EDAE89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D7BD0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939D53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074CEC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1ED66C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14BB2A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73FC4584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8F1D2D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F26BB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5DB68A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30A779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95908B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D6F832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7663EFFE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03D15D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3B2BB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6C7085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258E2F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C822F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AB0824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7E0AD6B1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FAD5D7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A7F89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2B69F0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8BD463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5F9648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152A77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53618210" w14:textId="77777777" w:rsidTr="003A6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DB3EBD" w14:textId="77777777" w:rsidR="008C7F44" w:rsidRDefault="008C7F44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284A4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A77952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E619D5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79A816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325E8A" w14:textId="77777777" w:rsidR="008C7F44" w:rsidRDefault="008C7F44" w:rsidP="003A68F7">
            <w:pPr>
              <w:spacing w:after="0"/>
              <w:ind w:left="135"/>
            </w:pPr>
            <w:r>
              <w:t>РЭШ</w:t>
            </w:r>
          </w:p>
        </w:tc>
      </w:tr>
      <w:tr w:rsidR="008C7F44" w14:paraId="3E947B0D" w14:textId="77777777" w:rsidTr="003A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786EA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8F9673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8B92A4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8587C0" w14:textId="77777777" w:rsidR="008C7F44" w:rsidRDefault="008C7F44" w:rsidP="003A6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B5B95B" w14:textId="77777777" w:rsidR="008C7F44" w:rsidRDefault="008C7F44" w:rsidP="003A68F7">
            <w:pPr>
              <w:spacing w:after="0"/>
              <w:ind w:left="135"/>
            </w:pPr>
          </w:p>
        </w:tc>
      </w:tr>
      <w:tr w:rsidR="008C7F44" w14:paraId="5E0BD6A4" w14:textId="77777777" w:rsidTr="003A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174E4" w14:textId="77777777" w:rsidR="008C7F44" w:rsidRDefault="008C7F44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2E407F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6D10AB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5435E" w14:textId="77777777" w:rsidR="008C7F44" w:rsidRDefault="008C7F44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963F6B" w14:textId="77777777" w:rsidR="008C7F44" w:rsidRDefault="008C7F44" w:rsidP="003A68F7"/>
        </w:tc>
      </w:tr>
    </w:tbl>
    <w:p w14:paraId="07364B91" w14:textId="77777777" w:rsidR="00050C62" w:rsidRDefault="00050C62">
      <w:pPr>
        <w:pStyle w:val="a0"/>
        <w:spacing w:before="28" w:after="240" w:line="100" w:lineRule="atLeast"/>
        <w:ind w:left="0"/>
      </w:pPr>
    </w:p>
    <w:p w14:paraId="48FDA210" w14:textId="77777777" w:rsidR="00050C62" w:rsidRDefault="00050C62" w:rsidP="00DA304F">
      <w:pPr>
        <w:pStyle w:val="af"/>
        <w:spacing w:after="0"/>
        <w:ind w:left="119"/>
      </w:pPr>
    </w:p>
    <w:p w14:paraId="453F15FB" w14:textId="77777777" w:rsidR="00050C62" w:rsidRDefault="00984254">
      <w:pPr>
        <w:pStyle w:val="af"/>
        <w:spacing w:after="0"/>
        <w:ind w:left="119"/>
      </w:pPr>
      <w:r w:rsidRPr="00DA304F">
        <w:rPr>
          <w:b/>
          <w:bCs/>
          <w:sz w:val="27"/>
          <w:szCs w:val="27"/>
        </w:rPr>
        <w:lastRenderedPageBreak/>
        <w:t>ПОУРОЧНОЕ ПЛАНИРОВАНИЕ</w:t>
      </w:r>
      <w:r>
        <w:rPr>
          <w:b/>
          <w:bCs/>
          <w:sz w:val="27"/>
          <w:szCs w:val="27"/>
        </w:rPr>
        <w:t xml:space="preserve"> </w:t>
      </w:r>
    </w:p>
    <w:p w14:paraId="203B13AE" w14:textId="77777777" w:rsidR="00050C62" w:rsidRDefault="00984254">
      <w:pPr>
        <w:pStyle w:val="af"/>
        <w:spacing w:after="0"/>
        <w:ind w:left="119"/>
      </w:pPr>
      <w:r w:rsidRPr="00DA304F">
        <w:rPr>
          <w:b/>
          <w:bCs/>
          <w:sz w:val="27"/>
          <w:szCs w:val="27"/>
        </w:rPr>
        <w:t>2 КЛАСС</w:t>
      </w:r>
    </w:p>
    <w:p w14:paraId="156EB75B" w14:textId="77777777" w:rsidR="00050C62" w:rsidRDefault="00050C62">
      <w:pPr>
        <w:pStyle w:val="af"/>
        <w:spacing w:after="0"/>
        <w:ind w:left="119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  <w:gridCol w:w="2221"/>
      </w:tblGrid>
      <w:tr w:rsidR="00DA304F" w14:paraId="625B31F8" w14:textId="77777777" w:rsidTr="003A68F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CD9E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137F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C8A3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9E721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A97B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C3C4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D0302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3236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1EFD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3ED21D9" w14:textId="77777777" w:rsidTr="003A6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8E4A3" w14:textId="77777777" w:rsidR="00DA304F" w:rsidRDefault="00DA304F" w:rsidP="003A6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8307D" w14:textId="77777777" w:rsidR="00DA304F" w:rsidRDefault="00DA304F" w:rsidP="003A68F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8D4C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76D9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44CD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C5A2A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E084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9098A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D5175" w14:textId="77777777" w:rsidR="00DA304F" w:rsidRDefault="00DA304F" w:rsidP="003A6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AA29C" w14:textId="77777777" w:rsidR="00DA304F" w:rsidRDefault="00DA304F" w:rsidP="003A68F7"/>
        </w:tc>
      </w:tr>
      <w:tr w:rsidR="00DA304F" w14:paraId="2E95FAD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8603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0FF4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DBE4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8825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CABA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21148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D857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6E0C3D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44D4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4F0A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15DC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6B79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CF24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7FF2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3BE1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658612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6B5A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37C4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332A2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5C24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B3E5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4597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80DDB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A335F4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4D44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0E5A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768E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F231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2927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96F9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9D81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8B8363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A920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1576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31F7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A637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7445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4C11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FD41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22AA82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3ECB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E62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6061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4625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8E8AF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5DEE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50E1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889C9D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2B10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EE60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AD40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53A0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019C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A9FA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C46E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573A6E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10B7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2476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8F1A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CAF2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91AB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23E9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6E59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3A6BF7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7CBB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EB10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особенностей скороговорок,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A1DF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BED4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9F21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9328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4142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D7DB1C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0D00A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E727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90AE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32B9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AF44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A0DC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F57F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4F6B2C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A41D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BA19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27C8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F8DF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56D8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7D47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EE65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07AC9A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45D3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915A5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02EC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FB8A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C8EA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9734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8907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9BAF94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96A36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82FF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4E66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6F44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6F88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9229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1DD7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75697B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AC03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D9FA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2AC0C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F352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70F7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9B44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501E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4DCAD3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6318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7B64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99E2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4695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A63D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5B14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FFAF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34EAAD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D6FF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C586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0837D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22E7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CCA19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116A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F8A0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BDD959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E0AA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C444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3F88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2881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AEE6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68204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A6B2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AF278B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0238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F1CD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29CE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93AB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EED6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7521B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591A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97E36E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DA70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D60E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B61F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96D8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CEF5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61DF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86C4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F953EF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C4F5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CDB9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18DB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F69F7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066F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B815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EE2F3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A4516E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CA31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915F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устного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BE36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F648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113F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6F08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614B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7E51D4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D849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5B1A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C86F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1A56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E2BEF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63C6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7A22B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D3B0BB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19FA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5FE7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F00C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EAAD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BCE7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BBFE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9F097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F249C2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E7F5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82E9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0CFC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F7BC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C588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C5D8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DBA6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0E315C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7F18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A25C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7492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E810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9199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8E36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9670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A05F07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C6FB4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3F03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4861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9EF9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91A4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2900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D36A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00A1380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6081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9A3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743B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CD13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4304B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9DE1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9F5D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C0FEEA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AE4D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A406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4CA7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903F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ACDE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B3F8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1525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0AC4CC5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4496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1A7A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8747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92D8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3AF1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1D20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38FB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851E16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A08B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E3F8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739F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6929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3767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5710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CF3C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7F08ED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115D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FC8B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звуки.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539F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D151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DF55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994A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864D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02CEC0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419E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1B5C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7D33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D92E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8B5A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DA16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6EA0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88C050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68A2F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FA08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FE8F5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D17D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7EE1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5CC8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477F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81F950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A52A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0F05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FF06C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7446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76C0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8D94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47F9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CCEDEB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4166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CAC2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6729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7243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5E4A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24A1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02EC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59695B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2A6D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82F5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D32A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E5D1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6C6A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EBE9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2983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762184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AE44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545B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1A02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ADED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4186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80A2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9FD2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2A2AE9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A953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C348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70F8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C9A9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2A0B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D5A5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0643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8E5817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17BE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B0F9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27A1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364F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35BEB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30C0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28C8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6DA3618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4801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274E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BA2A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BA75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F000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0131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A8FC0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B390BF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A197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0203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31592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58E8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9795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1674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3289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07DF1B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DA84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E5F1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2323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D71C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2943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C15C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C8EC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1F848A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F8EC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5BEE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8ECB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D478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DB7E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3B7E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32D9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BEC518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7155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B789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DCF5D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F340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C005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5862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89F1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57DAD0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FB06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E767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2BAE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8C81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21A8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FF7D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3F4A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54C6AC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45AE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157C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1DFD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4ED7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67DB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2AC8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0997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695431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A555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9227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C98C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E112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5504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65DE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E69F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9C2058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C837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BE3C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D9BE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22A7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3A00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DDD2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9904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7CBAFA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5C172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091E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A0BE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6A31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B4F7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5801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F109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3A0B2A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F0BE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8CCD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78D8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E499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9165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BF40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EAA1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396381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2E9F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68A2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E3FA6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CA27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17CE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E29E2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A73B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15CE38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32A9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6BBD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071F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18C5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1BD7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2F8D7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2463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13B0F4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2992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B1DF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9E1D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94BF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44DA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3AA0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DB3E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349BC2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56A9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6CFE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217B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5E3E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444BB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9739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32B1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49AEEE8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4A62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6C23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4A93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D886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6282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EAF5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87FC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02C630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BE63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AAA3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0AD3C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2CBE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57FE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803E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B7AA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227D01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FFD0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9D3B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B551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B3B4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CEA6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A522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F8ED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4061B6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77B5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3A925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CE9E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6075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3F52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00E7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7C17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26BE7A5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6B74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11B3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E0EA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C6132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9DF9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3799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BCE7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1B0196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284E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245B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9AAF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FA62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5443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7A29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4565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27FB90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B2BD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D52A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9E84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0CA6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2A14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0CC1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1B4B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948C68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A6A3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9483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48BC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3E9D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E1FE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A386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1D72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44AA7B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4A8B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A655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«Царство Мороза Ивановича»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F0FE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2D60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9D01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FE9E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1E1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676AB7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168D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F7A3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F4FD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7B59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F2A3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271B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06F9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51BB62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D788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5D3F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2A84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E1AB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4F21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1955D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F1D8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806F34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6E8C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CFD7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5DDD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D09E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1B9C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0355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A6F9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E37841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FD05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7B85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8110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1827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7226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F264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C445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CC4F8A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269A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CE21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AA12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5980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73C1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8DA2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5F2E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F02508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45CC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777D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E16A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7D58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7026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4981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A8BD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8A9019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90E9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1508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C3D0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E803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9F18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3012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0625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D45094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EC5D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9781E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1DFA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DF1D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2CB3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A291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613D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90B77B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2F77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D3D7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AF96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DFC9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F29F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9695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AA6B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54FF88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CF6F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AED6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3089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DB08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2AB21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FF8C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78FA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0802C9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F1A1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9525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83629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28DF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D637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ECEC0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7735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52A5CA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A825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7A21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14B4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0D7B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0CF9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99A1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95F5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9446D3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21FC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AFC3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AA0C9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2C5F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07F6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4458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EBD48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CB397B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EF01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C4CC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B877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92AD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0D339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0747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06F1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108FC2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0C5D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37C7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0A982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BEF7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EF6F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4F48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61C5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234F8C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E753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4251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F8FF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1C6F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A2D2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3C31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0BFA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C355EA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9C4F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6E2B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3ADC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E0FA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B05C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A9A2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8E71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429D68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D179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EDD6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0F20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15A6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4BCF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20A0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76E2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0510F0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8361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FCE8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3A18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9B67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A43C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6306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CECB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73E73A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A596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3D64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014D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B960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6F1D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92AF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179E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372439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E7944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F392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FBE0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A8D0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127F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8558D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6DBF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A385BE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8BB8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FB7B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7906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B2CE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6C5A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97DC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BC4C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A4210B8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9CE4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B908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5366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41A2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D229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5BAF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1D4EB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77FCF8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8120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940D5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9097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DDFA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9919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3F14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B0D7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709CB5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8D38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7639E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5771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7A81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99682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3D978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AFD7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4B9F34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B9D8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72FB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E5A1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22F2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085B2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E2C3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3B95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F7BB50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6DF4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19E7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49CB4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8EAB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0581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0A22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9A1A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CE2C6F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DC7ED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B123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78BF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192D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A412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25E3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5574B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E24D63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8C39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405B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C2E7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FAE8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6368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76EB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FB58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AD457D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AB65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2614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ABED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7A34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FD9F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8FC1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CF79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8236A90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9CA9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DB84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3693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737C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3588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83CB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CF944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523E7F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BED6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E7E9F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C988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4CCD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3EEE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0589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2DEA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96753B3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68C8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AE24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87F16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0440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EED5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B3844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5C29A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ECA4EF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2FE5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4942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413E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D45A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73B9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50BC2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10E26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57A2388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43AFB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81D5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9D51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0A85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6513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7903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5506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023BA0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2075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1C82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8C86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2BF1E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BFB6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80850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3CED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D6981A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5160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B092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BB5C6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9502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4151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942E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7AEC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C480CA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9FD0B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5D4C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135F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FB30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14B24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8D1D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681DB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980403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A5E7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63E5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1696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5E5F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51CFD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5D5F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E96E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609266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D249A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1E38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201F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13CDE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8BA9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BC1B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3A1F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86559B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3BEC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B6F7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06D5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0850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BCA7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1F85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FF5C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FCB3F6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EC4B0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C6D0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F7E4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B863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8B68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F755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5871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D64400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C8DBE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696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62A7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757B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BF9F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067D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BB1E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B36767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A5D2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5B6D5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3CC4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1149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FB94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48DA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AE88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4CFF28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C097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669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41C6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1876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5A82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FEF1B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48E9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BF6056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8088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CC51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1E23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0302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4D9C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49B2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A1603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3DB8C15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A73A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36D5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75C4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B10C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FF3C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8877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2B0F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1B9F4E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9DCB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63A1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E7E5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0784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27AD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F04B5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490F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4297E66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5ED7C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6951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915E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A11B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6684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C557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7D45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C4468E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2C76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884A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6948D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DA56F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086B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D00E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8A9B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0BFBF80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8B34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219A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E4533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19E3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F013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E6A0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68096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9827A3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2768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90702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EB0E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4FA8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B4BB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4299B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D0AC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71894E7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82DC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03CC6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854EB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E7EC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390F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CE4F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8A908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2056AE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39AF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D0C6A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1FCB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82FB9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BBE1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8A28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F8F3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82AEC9D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3BFF1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7631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0F0F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A54D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636E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4A0CB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96F2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A0E3BD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3FFA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3817D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B476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E9CE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5E7A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542DD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31DE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CF896A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AB81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366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4E46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B659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421D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13682F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90B190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5373868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B8B7D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0D8BE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7C89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815D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A94A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673D6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69B0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DBA322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BE33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7C0D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DE37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4CA45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8D84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EB4C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9EF9C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E11C6EC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2D87D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7F07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15395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05E4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CEFB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5A60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F7D9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AF27501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0926FF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9E79E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7703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8C354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A1CB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CA951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86689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138E54A2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F7C0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6227C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5D840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5DAB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0401DB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81FE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D9A1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832BA9A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17543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C5DD7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8B40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06AB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A71A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5F918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1CBC3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EA4F91F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2D79B8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33E2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4C58C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B621A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F5BE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5B2A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4065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F2847C9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60436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C5F5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155C8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4ABB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BEE42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03A1D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21FBD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19B927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6D7B7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E755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7D5E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6F11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AD857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A602A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80DE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0A63C15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FD19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8D50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0CCA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7E03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049C8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B6E47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24D7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5F3BC96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D7519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0AC0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32E97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F605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EAC4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35FF4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4F6C5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65A4427B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9FBC4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C3A08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B4F12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563A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C7F5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D201E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5E2A2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81F60B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75C8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55379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03E26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CEE9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97523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FA399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63DCEE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42DBA6E7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E268B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98913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C6AEE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EFBD0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F1BC1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86FA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FA6B7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02F1CC4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EBF62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12025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AE38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8E706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3B79C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79AC3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9026F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290AB71E" w14:textId="77777777" w:rsidTr="003A6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F46C5" w14:textId="77777777" w:rsidR="00DA304F" w:rsidRDefault="00DA304F" w:rsidP="003A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ADCEB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урок.Выбор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9E5AF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D3AE5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9589A" w14:textId="77777777" w:rsidR="00DA304F" w:rsidRDefault="00DA304F" w:rsidP="003A68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8FDFC" w14:textId="77777777" w:rsidR="00DA304F" w:rsidRDefault="00DA304F" w:rsidP="003A68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49811" w14:textId="77777777" w:rsidR="00DA304F" w:rsidRDefault="00DA304F" w:rsidP="003A68F7">
            <w:pPr>
              <w:spacing w:after="0"/>
              <w:ind w:left="135"/>
            </w:pPr>
          </w:p>
        </w:tc>
      </w:tr>
      <w:tr w:rsidR="00DA304F" w14:paraId="3747B031" w14:textId="77777777" w:rsidTr="003A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FC5F4" w14:textId="77777777" w:rsidR="00DA304F" w:rsidRDefault="00DA304F" w:rsidP="003A6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F9E321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B3964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560FC" w14:textId="77777777" w:rsidR="00DA304F" w:rsidRDefault="00DA304F" w:rsidP="003A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66B1A" w14:textId="77777777" w:rsidR="00DA304F" w:rsidRDefault="00DA304F" w:rsidP="003A68F7"/>
        </w:tc>
      </w:tr>
    </w:tbl>
    <w:p w14:paraId="543F2948" w14:textId="77777777" w:rsidR="00050C62" w:rsidRDefault="00050C62">
      <w:pPr>
        <w:pStyle w:val="a0"/>
        <w:sectPr w:rsidR="00050C62">
          <w:pgSz w:w="16838" w:h="11906" w:orient="landscape"/>
          <w:pgMar w:top="851" w:right="1134" w:bottom="850" w:left="1134" w:header="0" w:footer="0" w:gutter="0"/>
          <w:cols w:space="720"/>
          <w:formProt w:val="0"/>
          <w:docGrid w:linePitch="360" w:charSpace="8192"/>
        </w:sectPr>
      </w:pPr>
    </w:p>
    <w:p w14:paraId="161F9510" w14:textId="77777777" w:rsidR="00984254" w:rsidRDefault="00984254" w:rsidP="00984254">
      <w:pPr>
        <w:tabs>
          <w:tab w:val="left" w:pos="11340"/>
        </w:tabs>
      </w:pPr>
    </w:p>
    <w:p w14:paraId="54A63B7C" w14:textId="77777777" w:rsidR="00984254" w:rsidRDefault="00984254" w:rsidP="00984254"/>
    <w:p w14:paraId="0844F87D" w14:textId="77777777" w:rsidR="00050C62" w:rsidRPr="00984254" w:rsidRDefault="00050C62" w:rsidP="00984254">
      <w:pPr>
        <w:sectPr w:rsidR="00050C62" w:rsidRPr="00984254">
          <w:pgSz w:w="16838" w:h="11906" w:orient="landscape"/>
          <w:pgMar w:top="851" w:right="1134" w:bottom="850" w:left="1134" w:header="0" w:footer="0" w:gutter="0"/>
          <w:cols w:space="720"/>
          <w:formProt w:val="0"/>
          <w:docGrid w:linePitch="360" w:charSpace="8192"/>
        </w:sectPr>
      </w:pPr>
    </w:p>
    <w:p w14:paraId="58FD913A" w14:textId="77777777" w:rsidR="00050C62" w:rsidRDefault="00984254">
      <w:pPr>
        <w:pStyle w:val="af"/>
        <w:spacing w:after="0"/>
        <w:ind w:left="119"/>
        <w:jc w:val="both"/>
      </w:pPr>
      <w:r>
        <w:rPr>
          <w:b/>
          <w:bCs/>
          <w:sz w:val="27"/>
          <w:szCs w:val="27"/>
        </w:rPr>
        <w:lastRenderedPageBreak/>
        <w:t>УЧЕБНО-МЕТОДИЧЕСКОЕ ОБЕСПЕЧЕНИЕ ОБРАЗОВАТЕЛЬНОГО ПРОЦЕССА</w:t>
      </w:r>
    </w:p>
    <w:p w14:paraId="12B9324B" w14:textId="77777777" w:rsidR="00050C62" w:rsidRDefault="00984254">
      <w:pPr>
        <w:pStyle w:val="af"/>
        <w:spacing w:after="0" w:line="482" w:lineRule="atLeast"/>
        <w:ind w:left="119"/>
        <w:jc w:val="both"/>
      </w:pPr>
      <w:r>
        <w:rPr>
          <w:b/>
          <w:bCs/>
          <w:sz w:val="27"/>
          <w:szCs w:val="27"/>
        </w:rPr>
        <w:t>ОБЯЗАТЕЛЬНЫЕ УЧЕБНЫЕ МАТЕРИАЛЫ ДЛЯ УЧЕНИКА</w:t>
      </w:r>
    </w:p>
    <w:p w14:paraId="65CB2104" w14:textId="77777777" w:rsidR="00050C62" w:rsidRDefault="00984254">
      <w:pPr>
        <w:pStyle w:val="af"/>
        <w:spacing w:after="0" w:line="482" w:lineRule="atLeast"/>
        <w:ind w:left="119"/>
        <w:jc w:val="both"/>
      </w:pPr>
      <w:bookmarkStart w:id="27" w:name="block-800584"/>
      <w:bookmarkStart w:id="28" w:name="affad5d6-e7c5-4217-a5f0-770d8e0e87a8"/>
      <w:bookmarkStart w:id="29" w:name="affad5d6-e7c5-4217-a5f0-770d8e0e87a81"/>
      <w:bookmarkStart w:id="30" w:name="affad5d6-e7c5-4217-a5f0-770d8e0e87a82"/>
      <w:bookmarkStart w:id="31" w:name="affad5d6-e7c5-4217-a5f0-770d8e0e87a83"/>
      <w:bookmarkEnd w:id="27"/>
      <w:bookmarkEnd w:id="28"/>
      <w:bookmarkEnd w:id="29"/>
      <w:bookmarkEnd w:id="30"/>
      <w:bookmarkEnd w:id="31"/>
      <w:r>
        <w:t xml:space="preserve">​‌• </w:t>
      </w:r>
      <w:r>
        <w:rPr>
          <w:sz w:val="27"/>
          <w:szCs w:val="27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>
        <w:rPr>
          <w:sz w:val="27"/>
          <w:szCs w:val="27"/>
        </w:rPr>
        <w:br/>
        <w:t>​</w:t>
      </w:r>
    </w:p>
    <w:p w14:paraId="3CBE7204" w14:textId="77777777" w:rsidR="00050C62" w:rsidRDefault="00984254">
      <w:pPr>
        <w:pStyle w:val="af"/>
        <w:spacing w:after="0" w:line="482" w:lineRule="atLeast"/>
        <w:ind w:left="119"/>
        <w:jc w:val="both"/>
      </w:pPr>
      <w:r>
        <w:t>​‌‌</w:t>
      </w:r>
    </w:p>
    <w:p w14:paraId="7128DBF1" w14:textId="77777777" w:rsidR="00050C62" w:rsidRDefault="00984254">
      <w:pPr>
        <w:pStyle w:val="af"/>
        <w:spacing w:after="0"/>
        <w:ind w:left="119"/>
        <w:jc w:val="both"/>
      </w:pPr>
      <w:r>
        <w:t>​</w:t>
      </w:r>
    </w:p>
    <w:p w14:paraId="478A9A3F" w14:textId="77777777" w:rsidR="00050C62" w:rsidRDefault="00984254">
      <w:pPr>
        <w:pStyle w:val="af"/>
        <w:spacing w:after="0" w:line="482" w:lineRule="atLeast"/>
        <w:ind w:left="119"/>
        <w:jc w:val="both"/>
      </w:pPr>
      <w:r>
        <w:rPr>
          <w:b/>
          <w:bCs/>
          <w:sz w:val="27"/>
          <w:szCs w:val="27"/>
        </w:rPr>
        <w:t>МЕТОДИЧЕСКИЕ МАТЕРИАЛЫ ДЛЯ УЧИТЕЛЯ</w:t>
      </w:r>
    </w:p>
    <w:p w14:paraId="2B4C39BB" w14:textId="77777777" w:rsidR="00050C62" w:rsidRDefault="00984254">
      <w:pPr>
        <w:pStyle w:val="af"/>
        <w:spacing w:after="0" w:line="482" w:lineRule="atLeast"/>
        <w:ind w:left="119"/>
        <w:jc w:val="both"/>
      </w:pPr>
      <w:bookmarkStart w:id="32" w:name="d455677a-27ca-4068-ae57-28f9d9f99a29"/>
      <w:bookmarkEnd w:id="32"/>
      <w:r>
        <w:t>​‌</w:t>
      </w:r>
      <w:r>
        <w:rPr>
          <w:sz w:val="27"/>
          <w:szCs w:val="27"/>
        </w:rPr>
        <w:t>Поурочные разработки "Литературное чтение" 1</w:t>
      </w:r>
      <w:proofErr w:type="gramStart"/>
      <w:r>
        <w:rPr>
          <w:sz w:val="27"/>
          <w:szCs w:val="27"/>
        </w:rPr>
        <w:t>класс ,</w:t>
      </w:r>
      <w:proofErr w:type="gramEnd"/>
      <w:r>
        <w:rPr>
          <w:sz w:val="27"/>
          <w:szCs w:val="27"/>
        </w:rPr>
        <w:t xml:space="preserve"> 2класс, 3класс, 4 класс.‌​</w:t>
      </w:r>
    </w:p>
    <w:p w14:paraId="264F826B" w14:textId="77777777" w:rsidR="00050C62" w:rsidRDefault="00984254">
      <w:pPr>
        <w:pStyle w:val="af"/>
        <w:spacing w:after="0"/>
        <w:ind w:left="119"/>
        <w:jc w:val="both"/>
      </w:pPr>
      <w:r>
        <w:t xml:space="preserve">Коллекции электронных образовательных ресурсов </w:t>
      </w:r>
    </w:p>
    <w:p w14:paraId="534B0149" w14:textId="77777777" w:rsidR="00050C62" w:rsidRDefault="00984254">
      <w:pPr>
        <w:pStyle w:val="af"/>
        <w:spacing w:after="0"/>
        <w:ind w:left="119"/>
        <w:jc w:val="both"/>
      </w:pPr>
      <w:r>
        <w:t>1.«Единое окно доступа к образовательным ресурсам»- http://windows.edu/ru</w:t>
      </w:r>
    </w:p>
    <w:p w14:paraId="7F7D331E" w14:textId="77777777" w:rsidR="00050C62" w:rsidRDefault="00984254">
      <w:pPr>
        <w:pStyle w:val="af"/>
        <w:spacing w:after="0"/>
        <w:ind w:left="119"/>
        <w:jc w:val="both"/>
      </w:pPr>
      <w:r>
        <w:t xml:space="preserve">2. «Единая коллекция цифровых образовательных ресурсов» - </w:t>
      </w:r>
      <w:proofErr w:type="gramStart"/>
      <w:r>
        <w:t>http://school-collektion.edu/ru  3</w:t>
      </w:r>
      <w:proofErr w:type="gramEnd"/>
      <w:r>
        <w:t xml:space="preserve">.«Федеральный центр информационных образовательных ресурсов» -http://fcior.edu.ru, http://eor.edu.ru </w:t>
      </w:r>
    </w:p>
    <w:p w14:paraId="011F11CB" w14:textId="77777777" w:rsidR="00050C62" w:rsidRDefault="00984254">
      <w:pPr>
        <w:pStyle w:val="af"/>
        <w:spacing w:after="0"/>
        <w:ind w:left="119"/>
        <w:jc w:val="both"/>
      </w:pPr>
      <w:r>
        <w:t>4. Каталог образовательных ресурсов сети Интернет для школыhttp://katalog.iot.ru/</w:t>
      </w:r>
    </w:p>
    <w:p w14:paraId="1FFA5105" w14:textId="77777777" w:rsidR="00050C62" w:rsidRDefault="00984254">
      <w:pPr>
        <w:pStyle w:val="af"/>
        <w:spacing w:after="0"/>
        <w:jc w:val="both"/>
      </w:pPr>
      <w:r>
        <w:t xml:space="preserve">  5. Библиотека материалов для начальной школыhttp://www.nachalka.com/biblioteka </w:t>
      </w:r>
    </w:p>
    <w:p w14:paraId="6102F01A" w14:textId="77777777" w:rsidR="00050C62" w:rsidRDefault="00984254">
      <w:pPr>
        <w:pStyle w:val="af"/>
        <w:spacing w:after="0"/>
        <w:jc w:val="both"/>
      </w:pPr>
      <w:r>
        <w:t xml:space="preserve">  6. Mеtodkabinet.eu: информационно-методический кабинетhttp://www.metodkabinet.eu/ </w:t>
      </w:r>
    </w:p>
    <w:p w14:paraId="48C1FF22" w14:textId="77777777" w:rsidR="00050C62" w:rsidRDefault="00984254">
      <w:pPr>
        <w:pStyle w:val="af"/>
        <w:spacing w:after="0"/>
        <w:jc w:val="both"/>
      </w:pPr>
      <w:r>
        <w:t xml:space="preserve">   7. Каталог образовательных ресурсов сети «Интернет» http://catalog.iot.ru </w:t>
      </w:r>
    </w:p>
    <w:p w14:paraId="556589E0" w14:textId="77777777" w:rsidR="00050C62" w:rsidRDefault="00984254">
      <w:pPr>
        <w:pStyle w:val="af"/>
        <w:spacing w:after="0"/>
        <w:jc w:val="both"/>
      </w:pPr>
      <w:r>
        <w:t xml:space="preserve">   8. Российский образовательный портал http://www.school.edu.ru </w:t>
      </w:r>
    </w:p>
    <w:p w14:paraId="33673E00" w14:textId="77777777" w:rsidR="00050C62" w:rsidRDefault="00984254">
      <w:pPr>
        <w:pStyle w:val="af"/>
        <w:spacing w:after="0"/>
        <w:jc w:val="both"/>
      </w:pPr>
      <w:r>
        <w:t xml:space="preserve">   9. Портал «Российское образование http://www.edu.ru </w:t>
      </w:r>
    </w:p>
    <w:p w14:paraId="1AC267DC" w14:textId="77777777" w:rsidR="00050C62" w:rsidRDefault="00984254">
      <w:pPr>
        <w:pStyle w:val="af"/>
        <w:spacing w:after="0" w:line="482" w:lineRule="atLeast"/>
        <w:ind w:left="119"/>
        <w:jc w:val="both"/>
      </w:pPr>
      <w:r>
        <w:rPr>
          <w:b/>
          <w:bCs/>
          <w:sz w:val="27"/>
          <w:szCs w:val="27"/>
        </w:rPr>
        <w:t>ЦИФРОВЫЕ ОБРАЗОВАТЕЛЬНЫЕ РЕСУРСЫ И РЕСУРСЫ СЕТИ ИНТЕРНЕТ</w:t>
      </w:r>
    </w:p>
    <w:p w14:paraId="2F171EF1" w14:textId="77777777" w:rsidR="00050C62" w:rsidRDefault="00984254">
      <w:pPr>
        <w:pStyle w:val="af"/>
        <w:spacing w:after="0" w:line="482" w:lineRule="atLeast"/>
        <w:ind w:left="119"/>
        <w:jc w:val="both"/>
      </w:pPr>
      <w:bookmarkStart w:id="33" w:name="ead47bee-61c2-4353-b0fd-07c1eef54e3f"/>
      <w:bookmarkEnd w:id="33"/>
      <w:r>
        <w:t>​</w:t>
      </w:r>
    </w:p>
    <w:p w14:paraId="250AC9FC" w14:textId="77777777" w:rsidR="00050C62" w:rsidRDefault="00984254">
      <w:pPr>
        <w:pStyle w:val="af"/>
        <w:spacing w:after="0" w:line="482" w:lineRule="atLeast"/>
        <w:ind w:left="119"/>
        <w:jc w:val="both"/>
      </w:pPr>
      <w:r>
        <w:rPr>
          <w:color w:val="333333"/>
          <w:sz w:val="27"/>
          <w:szCs w:val="27"/>
        </w:rPr>
        <w:t>РЭШ ‌</w:t>
      </w:r>
    </w:p>
    <w:sectPr w:rsidR="00050C62" w:rsidSect="00050C62">
      <w:pgSz w:w="11906" w:h="16838"/>
      <w:pgMar w:top="1134" w:right="851" w:bottom="1134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677"/>
    <w:multiLevelType w:val="multilevel"/>
    <w:tmpl w:val="886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79B5748"/>
    <w:multiLevelType w:val="multilevel"/>
    <w:tmpl w:val="691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B6C4509"/>
    <w:multiLevelType w:val="multilevel"/>
    <w:tmpl w:val="3EA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C4A4EC5"/>
    <w:multiLevelType w:val="multilevel"/>
    <w:tmpl w:val="3F8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7155127"/>
    <w:multiLevelType w:val="multilevel"/>
    <w:tmpl w:val="F440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7DA6778"/>
    <w:multiLevelType w:val="multilevel"/>
    <w:tmpl w:val="601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2B7374B"/>
    <w:multiLevelType w:val="multilevel"/>
    <w:tmpl w:val="06D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3F126D8"/>
    <w:multiLevelType w:val="multilevel"/>
    <w:tmpl w:val="EFEC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D6971A7"/>
    <w:multiLevelType w:val="multilevel"/>
    <w:tmpl w:val="DCD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0907116"/>
    <w:multiLevelType w:val="multilevel"/>
    <w:tmpl w:val="70F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0FD2FBC"/>
    <w:multiLevelType w:val="multilevel"/>
    <w:tmpl w:val="16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44C2280"/>
    <w:multiLevelType w:val="multilevel"/>
    <w:tmpl w:val="875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9BD7C09"/>
    <w:multiLevelType w:val="multilevel"/>
    <w:tmpl w:val="9544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D1A6CA6"/>
    <w:multiLevelType w:val="multilevel"/>
    <w:tmpl w:val="C61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84857E1"/>
    <w:multiLevelType w:val="multilevel"/>
    <w:tmpl w:val="35D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BFF7215"/>
    <w:multiLevelType w:val="multilevel"/>
    <w:tmpl w:val="BFC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DB74E03"/>
    <w:multiLevelType w:val="multilevel"/>
    <w:tmpl w:val="F71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4204EC3"/>
    <w:multiLevelType w:val="multilevel"/>
    <w:tmpl w:val="BBB2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75F57EAD"/>
    <w:multiLevelType w:val="multilevel"/>
    <w:tmpl w:val="097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7FC32E24"/>
    <w:multiLevelType w:val="multilevel"/>
    <w:tmpl w:val="D24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83666070">
    <w:abstractNumId w:val="16"/>
  </w:num>
  <w:num w:numId="2" w16cid:durableId="1310986031">
    <w:abstractNumId w:val="14"/>
  </w:num>
  <w:num w:numId="3" w16cid:durableId="787552301">
    <w:abstractNumId w:val="13"/>
  </w:num>
  <w:num w:numId="4" w16cid:durableId="229849804">
    <w:abstractNumId w:val="12"/>
  </w:num>
  <w:num w:numId="5" w16cid:durableId="1467966339">
    <w:abstractNumId w:val="11"/>
  </w:num>
  <w:num w:numId="6" w16cid:durableId="1556089648">
    <w:abstractNumId w:val="8"/>
  </w:num>
  <w:num w:numId="7" w16cid:durableId="846751426">
    <w:abstractNumId w:val="19"/>
  </w:num>
  <w:num w:numId="8" w16cid:durableId="249318831">
    <w:abstractNumId w:val="1"/>
  </w:num>
  <w:num w:numId="9" w16cid:durableId="313992833">
    <w:abstractNumId w:val="0"/>
  </w:num>
  <w:num w:numId="10" w16cid:durableId="2037266518">
    <w:abstractNumId w:val="10"/>
  </w:num>
  <w:num w:numId="11" w16cid:durableId="269361192">
    <w:abstractNumId w:val="5"/>
  </w:num>
  <w:num w:numId="12" w16cid:durableId="83768509">
    <w:abstractNumId w:val="17"/>
  </w:num>
  <w:num w:numId="13" w16cid:durableId="1160124524">
    <w:abstractNumId w:val="3"/>
  </w:num>
  <w:num w:numId="14" w16cid:durableId="1449548387">
    <w:abstractNumId w:val="18"/>
  </w:num>
  <w:num w:numId="15" w16cid:durableId="1008025239">
    <w:abstractNumId w:val="7"/>
  </w:num>
  <w:num w:numId="16" w16cid:durableId="1031809530">
    <w:abstractNumId w:val="4"/>
  </w:num>
  <w:num w:numId="17" w16cid:durableId="1572502026">
    <w:abstractNumId w:val="6"/>
  </w:num>
  <w:num w:numId="18" w16cid:durableId="636103982">
    <w:abstractNumId w:val="9"/>
  </w:num>
  <w:num w:numId="19" w16cid:durableId="1244142154">
    <w:abstractNumId w:val="15"/>
  </w:num>
  <w:num w:numId="20" w16cid:durableId="9283900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C62"/>
    <w:rsid w:val="00050C62"/>
    <w:rsid w:val="007E4EA8"/>
    <w:rsid w:val="008C7F44"/>
    <w:rsid w:val="00984254"/>
    <w:rsid w:val="00D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12B6"/>
  <w15:docId w15:val="{261CFCA4-3688-4974-BE45-78FD754A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rsid w:val="00050C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1"/>
    <w:uiPriority w:val="9"/>
    <w:qFormat/>
    <w:rsid w:val="00050C62"/>
    <w:pPr>
      <w:keepNext/>
      <w:keepLines/>
      <w:tabs>
        <w:tab w:val="clear" w:pos="566"/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0"/>
    <w:next w:val="a1"/>
    <w:uiPriority w:val="9"/>
    <w:qFormat/>
    <w:rsid w:val="00050C62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0"/>
    <w:next w:val="a1"/>
    <w:uiPriority w:val="9"/>
    <w:qFormat/>
    <w:rsid w:val="00050C62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50C62"/>
    <w:pPr>
      <w:tabs>
        <w:tab w:val="left" w:pos="566"/>
      </w:tabs>
      <w:suppressAutoHyphens/>
      <w:spacing w:line="360" w:lineRule="auto"/>
      <w:ind w:left="-142"/>
      <w:jc w:val="both"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050C62"/>
    <w:rPr>
      <w:sz w:val="20"/>
    </w:rPr>
  </w:style>
  <w:style w:type="character" w:customStyle="1" w:styleId="10">
    <w:name w:val="Заголовок 1 Знак"/>
    <w:basedOn w:val="a2"/>
    <w:uiPriority w:val="9"/>
    <w:rsid w:val="00050C62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2"/>
    <w:uiPriority w:val="9"/>
    <w:rsid w:val="00050C62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2"/>
    <w:uiPriority w:val="9"/>
    <w:rsid w:val="00050C62"/>
    <w:rPr>
      <w:rFonts w:ascii="Cambria" w:hAnsi="Cambria"/>
      <w:b/>
      <w:bCs/>
      <w:color w:val="4F81BD"/>
      <w:lang w:val="en-US" w:eastAsia="en-US"/>
    </w:rPr>
  </w:style>
  <w:style w:type="character" w:customStyle="1" w:styleId="40">
    <w:name w:val="Заголовок 4 Знак"/>
    <w:basedOn w:val="a2"/>
    <w:uiPriority w:val="9"/>
    <w:rsid w:val="00050C62"/>
    <w:rPr>
      <w:rFonts w:ascii="Cambria" w:hAnsi="Cambria"/>
      <w:b/>
      <w:bCs/>
      <w:i/>
      <w:iCs/>
      <w:color w:val="4F81BD"/>
      <w:lang w:val="en-US" w:eastAsia="en-US"/>
    </w:rPr>
  </w:style>
  <w:style w:type="character" w:customStyle="1" w:styleId="a5">
    <w:name w:val="Верхний колонтитул Знак"/>
    <w:basedOn w:val="a2"/>
    <w:uiPriority w:val="99"/>
    <w:rsid w:val="00050C62"/>
    <w:rPr>
      <w:rFonts w:cs="Calibri"/>
      <w:lang w:val="en-US" w:eastAsia="en-US"/>
    </w:rPr>
  </w:style>
  <w:style w:type="character" w:customStyle="1" w:styleId="a6">
    <w:name w:val="Подзаголовок Знак"/>
    <w:basedOn w:val="a2"/>
    <w:uiPriority w:val="11"/>
    <w:rsid w:val="00050C62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Название Знак"/>
    <w:basedOn w:val="a2"/>
    <w:uiPriority w:val="10"/>
    <w:rsid w:val="00050C62"/>
    <w:rPr>
      <w:rFonts w:ascii="Calibri" w:eastAsia="SimSun" w:hAnsi="Calibri" w:cs="Mangal"/>
      <w:i/>
      <w:iCs/>
      <w:sz w:val="24"/>
      <w:szCs w:val="24"/>
      <w:lang w:eastAsia="en-US"/>
    </w:rPr>
  </w:style>
  <w:style w:type="character" w:styleId="a8">
    <w:name w:val="Emphasis"/>
    <w:basedOn w:val="a2"/>
    <w:uiPriority w:val="20"/>
    <w:qFormat/>
    <w:rsid w:val="00050C62"/>
    <w:rPr>
      <w:i/>
      <w:iCs/>
    </w:rPr>
  </w:style>
  <w:style w:type="character" w:customStyle="1" w:styleId="-">
    <w:name w:val="Интернет-ссылка"/>
    <w:basedOn w:val="a2"/>
    <w:rsid w:val="00050C62"/>
    <w:rPr>
      <w:color w:val="0000FF"/>
      <w:u w:val="single"/>
      <w:lang w:val="ru-RU" w:eastAsia="ru-RU" w:bidi="ru-RU"/>
    </w:rPr>
  </w:style>
  <w:style w:type="character" w:customStyle="1" w:styleId="ListLabel2">
    <w:name w:val="ListLabel 2"/>
    <w:rsid w:val="00050C62"/>
    <w:rPr>
      <w:rFonts w:cs="Symbol"/>
      <w:sz w:val="20"/>
    </w:rPr>
  </w:style>
  <w:style w:type="character" w:customStyle="1" w:styleId="ListLabel3">
    <w:name w:val="ListLabel 3"/>
    <w:rsid w:val="00050C62"/>
    <w:rPr>
      <w:rFonts w:cs="Courier New"/>
      <w:sz w:val="20"/>
    </w:rPr>
  </w:style>
  <w:style w:type="character" w:customStyle="1" w:styleId="ListLabel4">
    <w:name w:val="ListLabel 4"/>
    <w:rsid w:val="00050C62"/>
    <w:rPr>
      <w:rFonts w:cs="Wingdings"/>
      <w:sz w:val="20"/>
    </w:rPr>
  </w:style>
  <w:style w:type="character" w:customStyle="1" w:styleId="a9">
    <w:name w:val="Символ нумерации"/>
    <w:rsid w:val="00050C62"/>
  </w:style>
  <w:style w:type="paragraph" w:customStyle="1" w:styleId="11">
    <w:name w:val="Заголовок1"/>
    <w:basedOn w:val="a0"/>
    <w:next w:val="a1"/>
    <w:rsid w:val="00050C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050C62"/>
    <w:pPr>
      <w:spacing w:after="120"/>
    </w:pPr>
  </w:style>
  <w:style w:type="paragraph" w:styleId="aa">
    <w:name w:val="List"/>
    <w:basedOn w:val="a1"/>
    <w:rsid w:val="00050C62"/>
    <w:rPr>
      <w:rFonts w:cs="Mangal"/>
    </w:rPr>
  </w:style>
  <w:style w:type="paragraph" w:styleId="ab">
    <w:name w:val="Title"/>
    <w:basedOn w:val="a0"/>
    <w:uiPriority w:val="10"/>
    <w:qFormat/>
    <w:rsid w:val="0005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rsid w:val="00050C62"/>
    <w:pPr>
      <w:suppressLineNumbers/>
    </w:pPr>
    <w:rPr>
      <w:rFonts w:cs="Mangal"/>
    </w:rPr>
  </w:style>
  <w:style w:type="paragraph" w:customStyle="1" w:styleId="ad">
    <w:name w:val="Заглавие"/>
    <w:basedOn w:val="a0"/>
    <w:next w:val="ae"/>
    <w:rsid w:val="00050C62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e">
    <w:name w:val="Subtitle"/>
    <w:basedOn w:val="a0"/>
    <w:next w:val="a1"/>
    <w:uiPriority w:val="11"/>
    <w:qFormat/>
    <w:rsid w:val="00050C62"/>
    <w:pPr>
      <w:ind w:left="86"/>
      <w:jc w:val="center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styleId="af">
    <w:name w:val="Normal (Web)"/>
    <w:basedOn w:val="a0"/>
    <w:rsid w:val="00050C62"/>
    <w:pPr>
      <w:spacing w:before="28" w:after="119" w:line="100" w:lineRule="atLeast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0"/>
    <w:rsid w:val="00050C62"/>
    <w:pPr>
      <w:suppressLineNumbers/>
    </w:pPr>
  </w:style>
  <w:style w:type="paragraph" w:customStyle="1" w:styleId="af1">
    <w:name w:val="Заголовок таблицы"/>
    <w:basedOn w:val="af0"/>
    <w:rsid w:val="00050C62"/>
    <w:pPr>
      <w:jc w:val="center"/>
    </w:pPr>
    <w:rPr>
      <w:b/>
      <w:bCs/>
    </w:rPr>
  </w:style>
  <w:style w:type="paragraph" w:styleId="af2">
    <w:name w:val="header"/>
    <w:basedOn w:val="a0"/>
    <w:uiPriority w:val="99"/>
    <w:rsid w:val="00050C62"/>
    <w:pPr>
      <w:suppressLineNumbers/>
      <w:tabs>
        <w:tab w:val="center" w:pos="4538"/>
        <w:tab w:val="right" w:pos="9218"/>
      </w:tabs>
    </w:pPr>
    <w:rPr>
      <w:lang w:val="en-US"/>
    </w:rPr>
  </w:style>
  <w:style w:type="paragraph" w:styleId="af3">
    <w:name w:val="Normal Indent"/>
    <w:basedOn w:val="a0"/>
    <w:uiPriority w:val="99"/>
    <w:rsid w:val="00050C62"/>
    <w:pPr>
      <w:ind w:left="720"/>
    </w:pPr>
    <w:rPr>
      <w:lang w:val="en-US"/>
    </w:rPr>
  </w:style>
  <w:style w:type="paragraph" w:styleId="af4">
    <w:name w:val="caption"/>
    <w:basedOn w:val="a0"/>
    <w:uiPriority w:val="35"/>
    <w:qFormat/>
    <w:rsid w:val="00050C62"/>
    <w:pPr>
      <w:spacing w:line="100" w:lineRule="atLeast"/>
    </w:pPr>
    <w:rPr>
      <w:b/>
      <w:bCs/>
      <w:color w:val="4F81BD"/>
      <w:sz w:val="18"/>
      <w:szCs w:val="18"/>
      <w:lang w:val="en-US"/>
    </w:rPr>
  </w:style>
  <w:style w:type="character" w:styleId="af5">
    <w:name w:val="Hyperlink"/>
    <w:basedOn w:val="a2"/>
    <w:uiPriority w:val="99"/>
    <w:unhideWhenUsed/>
    <w:rsid w:val="00DA304F"/>
    <w:rPr>
      <w:color w:val="0000FF" w:themeColor="hyperlink"/>
      <w:u w:val="single"/>
    </w:rPr>
  </w:style>
  <w:style w:type="table" w:styleId="af6">
    <w:name w:val="Table Grid"/>
    <w:basedOn w:val="a3"/>
    <w:uiPriority w:val="59"/>
    <w:rsid w:val="00DA304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6578</Words>
  <Characters>37498</Characters>
  <Application>Microsoft Office Word</Application>
  <DocSecurity>0</DocSecurity>
  <Lines>312</Lines>
  <Paragraphs>87</Paragraphs>
  <ScaleCrop>false</ScaleCrop>
  <Company>Grizli777</Company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Volot Volot</cp:lastModifiedBy>
  <cp:revision>16</cp:revision>
  <dcterms:created xsi:type="dcterms:W3CDTF">2023-06-12T10:41:00Z</dcterms:created>
  <dcterms:modified xsi:type="dcterms:W3CDTF">2023-10-30T11:33:00Z</dcterms:modified>
</cp:coreProperties>
</file>