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BC" w:rsidRDefault="003A68BC">
      <w:pPr>
        <w:jc w:val="center"/>
        <w:rPr>
          <w:rStyle w:val="FontStyle1060"/>
          <w:sz w:val="28"/>
        </w:rPr>
      </w:pPr>
    </w:p>
    <w:p w:rsidR="003A68BC" w:rsidRDefault="003A68BC">
      <w:pPr>
        <w:jc w:val="center"/>
        <w:rPr>
          <w:rStyle w:val="FontStyle1060"/>
          <w:sz w:val="28"/>
        </w:rPr>
      </w:pPr>
    </w:p>
    <w:p w:rsidR="003A68BC" w:rsidRDefault="003026AB">
      <w:pPr>
        <w:tabs>
          <w:tab w:val="left" w:pos="20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ОБРАЗОВАТЕЛЬНОЕ УЧРЕЖДЕНИЕ</w:t>
      </w:r>
    </w:p>
    <w:p w:rsidR="003A68BC" w:rsidRDefault="003026AB">
      <w:pPr>
        <w:tabs>
          <w:tab w:val="left" w:pos="33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ВОЛОТОВСКАЯ СРЕДНЯЯ  ШКОЛА </w:t>
      </w:r>
    </w:p>
    <w:p w:rsidR="003A68BC" w:rsidRDefault="003A68BC">
      <w:pPr>
        <w:tabs>
          <w:tab w:val="left" w:pos="3315"/>
        </w:tabs>
        <w:rPr>
          <w:rFonts w:ascii="Times New Roman" w:hAnsi="Times New Roman"/>
        </w:rPr>
      </w:pPr>
    </w:p>
    <w:p w:rsidR="003A68BC" w:rsidRDefault="003026AB">
      <w:pPr>
        <w:pStyle w:val="18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Общеобразовательная программа </w:t>
      </w:r>
    </w:p>
    <w:p w:rsidR="003A68BC" w:rsidRDefault="003026AB">
      <w:pPr>
        <w:pStyle w:val="18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Утверждена на педагогическом совете</w:t>
      </w:r>
    </w:p>
    <w:p w:rsidR="003A68BC" w:rsidRDefault="003026AB">
      <w:pPr>
        <w:pStyle w:val="18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МАОУ ВСШ</w:t>
      </w:r>
    </w:p>
    <w:p w:rsidR="003A68BC" w:rsidRDefault="003026AB">
      <w:pPr>
        <w:pStyle w:val="18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Директор школы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22400" cy="13512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Н.В.Петрова</w:t>
      </w:r>
    </w:p>
    <w:p w:rsidR="003A68BC" w:rsidRDefault="003A68BC" w:rsidP="003026AB">
      <w:pPr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8BC" w:rsidRDefault="003026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A68BC" w:rsidRDefault="003026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ФИЗИЧЕС</w:t>
      </w:r>
      <w:r>
        <w:rPr>
          <w:rFonts w:ascii="Times New Roman" w:hAnsi="Times New Roman"/>
          <w:b/>
          <w:sz w:val="28"/>
        </w:rPr>
        <w:t>КОЙ КУЛЬТУРЕ</w:t>
      </w:r>
    </w:p>
    <w:p w:rsidR="003A68BC" w:rsidRDefault="003026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10-11 КЛАССЫ</w:t>
      </w:r>
    </w:p>
    <w:p w:rsidR="003A68BC" w:rsidRDefault="003A68B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026AB" w:rsidRDefault="003026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A68BC" w:rsidRDefault="003A68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jc w:val="center"/>
        <w:rPr>
          <w:rStyle w:val="FontStyle1060"/>
          <w:sz w:val="28"/>
        </w:rPr>
      </w:pPr>
    </w:p>
    <w:p w:rsidR="003A68BC" w:rsidRDefault="003026AB">
      <w:pPr>
        <w:ind w:left="0"/>
        <w:rPr>
          <w:rStyle w:val="FontStyle740"/>
          <w:spacing w:val="20"/>
          <w:sz w:val="28"/>
        </w:rPr>
      </w:pPr>
      <w:r>
        <w:rPr>
          <w:rStyle w:val="FontStyle1060"/>
          <w:sz w:val="28"/>
        </w:rPr>
        <w:lastRenderedPageBreak/>
        <w:t xml:space="preserve">ПОЯСНИТЕЛЬНАЯ </w:t>
      </w:r>
      <w:r>
        <w:rPr>
          <w:rStyle w:val="FontStyle740"/>
          <w:spacing w:val="20"/>
          <w:sz w:val="28"/>
        </w:rPr>
        <w:t>ЗАПИСКА</w:t>
      </w:r>
    </w:p>
    <w:p w:rsidR="003A68BC" w:rsidRDefault="003026AB">
      <w:pPr>
        <w:jc w:val="center"/>
        <w:rPr>
          <w:rStyle w:val="FontStyle1060"/>
          <w:b w:val="0"/>
          <w:sz w:val="24"/>
        </w:rPr>
      </w:pPr>
      <w:r>
        <w:rPr>
          <w:rStyle w:val="FontStyle1060"/>
          <w:b w:val="0"/>
          <w:sz w:val="24"/>
        </w:rPr>
        <w:t>к рабочей программе по физической культуре для учащихся 10-11 классов</w:t>
      </w:r>
    </w:p>
    <w:p w:rsidR="003A68BC" w:rsidRDefault="003026AB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Пояснительная записка.</w:t>
      </w:r>
    </w:p>
    <w:p w:rsidR="003A68BC" w:rsidRDefault="003026AB">
      <w:pPr>
        <w:spacing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>Рабочий план составлен с учетом следующих нормативных документов:</w:t>
      </w:r>
    </w:p>
    <w:p w:rsidR="003A68BC" w:rsidRDefault="003A68BC">
      <w:pPr>
        <w:ind w:left="0"/>
        <w:rPr>
          <w:rFonts w:ascii="Times New Roman" w:hAnsi="Times New Roman"/>
          <w:sz w:val="24"/>
        </w:rPr>
      </w:pPr>
      <w:hyperlink r:id="rId6" w:anchor="/document/99/902389617/" w:history="1">
        <w:r w:rsidR="003026AB">
          <w:rPr>
            <w:rFonts w:ascii="Times New Roman" w:hAnsi="Times New Roman"/>
            <w:sz w:val="24"/>
          </w:rPr>
          <w:t>Федерального закона от 29.12.2012 № 273-ФЗ</w:t>
        </w:r>
      </w:hyperlink>
      <w:r w:rsidR="003026AB">
        <w:rPr>
          <w:rFonts w:ascii="Times New Roman" w:hAnsi="Times New Roman"/>
          <w:sz w:val="24"/>
        </w:rPr>
        <w:t> «Об образовании в Российской Федерации»;</w:t>
      </w:r>
    </w:p>
    <w:p w:rsidR="003A68BC" w:rsidRDefault="003A68BC">
      <w:pPr>
        <w:ind w:left="270"/>
        <w:rPr>
          <w:rFonts w:ascii="Times New Roman" w:hAnsi="Times New Roman"/>
          <w:sz w:val="24"/>
        </w:rPr>
      </w:pPr>
      <w:hyperlink r:id="rId7" w:anchor="/document/99/565911135/" w:history="1">
        <w:r w:rsidR="003026AB">
          <w:rPr>
            <w:rFonts w:ascii="Times New Roman" w:hAnsi="Times New Roman"/>
            <w:sz w:val="24"/>
          </w:rPr>
          <w:t>приказа Минпросвещения от 28.08.2020 № 442</w:t>
        </w:r>
      </w:hyperlink>
      <w:r w:rsidR="003026AB">
        <w:rPr>
          <w:rFonts w:ascii="Times New Roman" w:hAnsi="Times New Roman"/>
          <w:sz w:val="24"/>
        </w:rPr>
        <w:t xml:space="preserve"> «Об утверждении Порядка </w:t>
      </w:r>
      <w:r w:rsidR="003026AB">
        <w:rPr>
          <w:rFonts w:ascii="Times New Roman" w:hAnsi="Times New Roman"/>
          <w:sz w:val="24"/>
        </w:rPr>
        <w:t>организации и осуществления образовательной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деятельности по основным общеобразовательным программам – образовательным программам начального общего, основного 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и среднего общего образования» (распространяется на правоотношения до 1 сентября 2021 год</w:t>
      </w:r>
      <w:r>
        <w:rPr>
          <w:rFonts w:ascii="Times New Roman" w:hAnsi="Times New Roman"/>
          <w:sz w:val="24"/>
        </w:rPr>
        <w:t>а);</w:t>
      </w:r>
    </w:p>
    <w:p w:rsidR="003A68BC" w:rsidRDefault="003A68BC">
      <w:pPr>
        <w:ind w:left="270"/>
        <w:rPr>
          <w:rFonts w:ascii="Times New Roman" w:hAnsi="Times New Roman"/>
          <w:sz w:val="24"/>
        </w:rPr>
      </w:pPr>
      <w:hyperlink r:id="rId8" w:anchor="/document/99/603340708/" w:history="1">
        <w:r w:rsidR="003026AB">
          <w:rPr>
            <w:rFonts w:ascii="Times New Roman" w:hAnsi="Times New Roman"/>
            <w:sz w:val="24"/>
          </w:rPr>
          <w:t>приказа Минпросвещения от 22.03.2021 № 115</w:t>
        </w:r>
      </w:hyperlink>
      <w:r w:rsidR="003026AB">
        <w:rPr>
          <w:rFonts w:ascii="Times New Roman" w:hAnsi="Times New Roman"/>
          <w:sz w:val="24"/>
        </w:rPr>
        <w:t> «Об утверждении Порядка организации и осуществления образовательной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деятельности по основным общеобразовательным программам – образовательным</w:t>
      </w:r>
      <w:r>
        <w:rPr>
          <w:rFonts w:ascii="Times New Roman" w:hAnsi="Times New Roman"/>
          <w:sz w:val="24"/>
        </w:rPr>
        <w:t xml:space="preserve"> программам начального общего, основного 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и среднего общего образования» (распространяется на правоотношения с 1 сентября 2021 года);</w:t>
      </w:r>
    </w:p>
    <w:p w:rsidR="003A68BC" w:rsidRDefault="003A68BC">
      <w:pPr>
        <w:ind w:left="270"/>
        <w:rPr>
          <w:rFonts w:ascii="Times New Roman" w:hAnsi="Times New Roman"/>
          <w:sz w:val="24"/>
        </w:rPr>
      </w:pPr>
      <w:hyperlink r:id="rId9" w:anchor="/document/99/902254916/" w:history="1">
        <w:r w:rsidR="003026AB">
          <w:rPr>
            <w:rFonts w:ascii="Times New Roman" w:hAnsi="Times New Roman"/>
            <w:sz w:val="24"/>
          </w:rPr>
          <w:t>приказа Минобрнауки от 17.12.2010 № 1897</w:t>
        </w:r>
      </w:hyperlink>
      <w:r w:rsidR="003026AB">
        <w:rPr>
          <w:rFonts w:ascii="Times New Roman" w:hAnsi="Times New Roman"/>
          <w:sz w:val="24"/>
        </w:rPr>
        <w:t> «Об утв</w:t>
      </w:r>
      <w:r w:rsidR="003026AB">
        <w:rPr>
          <w:rFonts w:ascii="Times New Roman" w:hAnsi="Times New Roman"/>
          <w:sz w:val="24"/>
        </w:rPr>
        <w:t>ерждении ФГОС основного общего образования»;</w:t>
      </w:r>
    </w:p>
    <w:p w:rsidR="003A68BC" w:rsidRDefault="003A68BC">
      <w:pPr>
        <w:ind w:left="270"/>
        <w:rPr>
          <w:rFonts w:ascii="Times New Roman" w:hAnsi="Times New Roman"/>
          <w:sz w:val="24"/>
        </w:rPr>
      </w:pPr>
      <w:hyperlink r:id="rId10" w:anchor="/document/99/566085656/ZAP23UG3D9/" w:history="1">
        <w:r w:rsidR="003026AB">
          <w:rPr>
            <w:rFonts w:ascii="Times New Roman" w:hAnsi="Times New Roman"/>
            <w:sz w:val="24"/>
          </w:rPr>
          <w:t>СП 2.4.3648-20</w:t>
        </w:r>
      </w:hyperlink>
      <w:r w:rsidR="003026AB">
        <w:rPr>
          <w:rFonts w:ascii="Times New Roman" w:hAnsi="Times New Roman"/>
          <w:sz w:val="24"/>
        </w:rPr>
        <w:t xml:space="preserve"> «Санитарно-эпидемиологические требования к организациям воспитания и обучения, отдыха и оздоровления 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и молодежи</w:t>
      </w:r>
      <w:r>
        <w:rPr>
          <w:rFonts w:ascii="Times New Roman" w:hAnsi="Times New Roman"/>
          <w:sz w:val="24"/>
        </w:rPr>
        <w:t>», утвержденных </w:t>
      </w:r>
      <w:hyperlink r:id="rId11" w:anchor="/document/99/566085656/" w:history="1">
        <w:r>
          <w:rPr>
            <w:rFonts w:ascii="Times New Roman" w:hAnsi="Times New Roman"/>
            <w:sz w:val="24"/>
          </w:rPr>
          <w:t>постановлением главного санитарного врача от 28.09.2020 № 28</w:t>
        </w:r>
      </w:hyperlink>
      <w:r>
        <w:rPr>
          <w:rFonts w:ascii="Times New Roman" w:hAnsi="Times New Roman"/>
          <w:sz w:val="24"/>
        </w:rPr>
        <w:t>;</w:t>
      </w:r>
    </w:p>
    <w:p w:rsidR="003A68BC" w:rsidRDefault="003A68BC">
      <w:pPr>
        <w:ind w:left="270"/>
        <w:rPr>
          <w:rFonts w:ascii="Times New Roman" w:hAnsi="Times New Roman"/>
          <w:sz w:val="24"/>
        </w:rPr>
      </w:pPr>
      <w:hyperlink r:id="rId12" w:anchor="/document/99/573500115/XA00LVA2M9/" w:history="1">
        <w:r w:rsidR="003026AB">
          <w:rPr>
            <w:rFonts w:ascii="Times New Roman" w:hAnsi="Times New Roman"/>
            <w:sz w:val="24"/>
          </w:rPr>
          <w:t>СанПиН 1.2.3685-21</w:t>
        </w:r>
      </w:hyperlink>
      <w:r w:rsidR="003026AB">
        <w:rPr>
          <w:rFonts w:ascii="Times New Roman" w:hAnsi="Times New Roman"/>
          <w:sz w:val="24"/>
        </w:rPr>
        <w:t> «Гигиенические</w:t>
      </w:r>
      <w:r w:rsidR="003026AB">
        <w:rPr>
          <w:rFonts w:ascii="Times New Roman" w:hAnsi="Times New Roman"/>
          <w:sz w:val="24"/>
        </w:rPr>
        <w:t xml:space="preserve"> нормативы и требования к обеспечению безопасности и (или) безвредности для человека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факторов среды обитания», утвержденных </w:t>
      </w:r>
      <w:hyperlink r:id="rId13" w:anchor="/document/99/573500115/" w:history="1">
        <w:r>
          <w:rPr>
            <w:rFonts w:ascii="Times New Roman" w:hAnsi="Times New Roman"/>
            <w:sz w:val="24"/>
          </w:rPr>
          <w:t>постановлением главного санитарного врача от 28.01.2021 № 2</w:t>
        </w:r>
      </w:hyperlink>
      <w:r>
        <w:rPr>
          <w:rFonts w:ascii="Times New Roman" w:hAnsi="Times New Roman"/>
          <w:sz w:val="24"/>
        </w:rPr>
        <w:t>;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</w:t>
      </w:r>
      <w:r>
        <w:rPr>
          <w:rFonts w:ascii="Times New Roman" w:hAnsi="Times New Roman"/>
          <w:sz w:val="24"/>
        </w:rPr>
        <w:t xml:space="preserve">цепции преподавания русского языка и литературы в Российской Федерации, </w:t>
      </w:r>
    </w:p>
    <w:p w:rsidR="003A68BC" w:rsidRDefault="003026AB">
      <w:pPr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утвержденной </w:t>
      </w:r>
      <w:hyperlink r:id="rId14" w:anchor="/document/99/420349749/" w:history="1">
        <w:r>
          <w:rPr>
            <w:rFonts w:ascii="Times New Roman" w:hAnsi="Times New Roman"/>
            <w:sz w:val="24"/>
          </w:rPr>
          <w:t>распоряжением Правительства от 09.04.2016 № 637-р</w:t>
        </w:r>
      </w:hyperlink>
      <w:r>
        <w:rPr>
          <w:rFonts w:ascii="Times New Roman" w:hAnsi="Times New Roman"/>
          <w:sz w:val="24"/>
        </w:rPr>
        <w:t>;</w:t>
      </w:r>
    </w:p>
    <w:p w:rsidR="003A68BC" w:rsidRDefault="003026AB">
      <w:pPr>
        <w:pStyle w:val="a7"/>
        <w:widowControl w:val="0"/>
        <w:spacing w:after="0" w:line="240" w:lineRule="auto"/>
        <w:ind w:left="0" w:right="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При составлении рабочей программы произведена (вв</w:t>
      </w:r>
      <w:r>
        <w:rPr>
          <w:rFonts w:ascii="Times New Roman" w:hAnsi="Times New Roman"/>
          <w:sz w:val="24"/>
        </w:rPr>
        <w:t>едена) корректировка примерной авторской программы в плане изменения числа тем, последовательности их изложения и перераспределения часов.</w:t>
      </w: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026AB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Распределение учебного времени на различные виды программного материала</w:t>
      </w:r>
    </w:p>
    <w:p w:rsidR="003A68BC" w:rsidRDefault="003A68BC">
      <w:pPr>
        <w:widowControl w:val="0"/>
        <w:spacing w:after="0" w:line="240" w:lineRule="auto"/>
        <w:ind w:left="360" w:right="19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7"/>
        <w:gridCol w:w="8711"/>
        <w:gridCol w:w="4798"/>
      </w:tblGrid>
      <w:tr w:rsidR="003A68BC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№п/п</w:t>
            </w:r>
          </w:p>
        </w:tc>
        <w:tc>
          <w:tcPr>
            <w:tcW w:w="8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программного материала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3A68BC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8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класс</w:t>
            </w:r>
          </w:p>
        </w:tc>
      </w:tr>
      <w:tr w:rsidR="003A68BC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8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68B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Базовая часть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</w:p>
        </w:tc>
      </w:tr>
      <w:tr w:rsidR="003A68B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знаний о физической культуре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процессе уроков</w:t>
            </w:r>
          </w:p>
        </w:tc>
      </w:tr>
      <w:tr w:rsidR="003A68B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игры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3A68B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 с элементами акробатики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A68B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Лёгкая атлетика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3A68B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pStyle w:val="a7"/>
              <w:widowControl w:val="0"/>
              <w:spacing w:after="0" w:line="240" w:lineRule="auto"/>
              <w:ind w:left="0" w:right="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</w:p>
        </w:tc>
      </w:tr>
    </w:tbl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a7"/>
        <w:widowControl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</w:rPr>
      </w:pPr>
    </w:p>
    <w:p w:rsidR="003A68BC" w:rsidRDefault="003026AB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1.2.Цели и задачи реализации программы.</w:t>
      </w:r>
    </w:p>
    <w:p w:rsidR="003A68BC" w:rsidRDefault="003026A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</w:t>
      </w:r>
      <w:r>
        <w:rPr>
          <w:rFonts w:ascii="Times New Roman" w:hAnsi="Times New Roman"/>
          <w:sz w:val="24"/>
        </w:rPr>
        <w:t>ируется на достижение этой главной цели.</w:t>
      </w:r>
    </w:p>
    <w:p w:rsidR="003A68BC" w:rsidRDefault="003026A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Цель</w:t>
      </w:r>
      <w:r>
        <w:rPr>
          <w:rFonts w:ascii="Times New Roman" w:hAnsi="Times New Roman"/>
          <w:sz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</w:t>
      </w:r>
      <w:r>
        <w:rPr>
          <w:rFonts w:ascii="Times New Roman" w:hAnsi="Times New Roman"/>
          <w:sz w:val="24"/>
        </w:rPr>
        <w:t xml:space="preserve">твенного здоровья, оптимизации </w:t>
      </w:r>
      <w:r>
        <w:rPr>
          <w:rFonts w:ascii="Times New Roman" w:hAnsi="Times New Roman"/>
          <w:sz w:val="24"/>
        </w:rPr>
        <w:lastRenderedPageBreak/>
        <w:t>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</w:t>
      </w:r>
      <w:r>
        <w:rPr>
          <w:rFonts w:ascii="Times New Roman" w:hAnsi="Times New Roman"/>
          <w:sz w:val="24"/>
        </w:rPr>
        <w:t>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Образовательный процесс по физической культуре в основной школе строится так, чтобы были решены следующие </w:t>
      </w:r>
    </w:p>
    <w:p w:rsidR="003A68BC" w:rsidRDefault="003A68BC">
      <w:pPr>
        <w:jc w:val="both"/>
        <w:rPr>
          <w:rFonts w:ascii="Times New Roman" w:hAnsi="Times New Roman"/>
          <w:b/>
          <w:sz w:val="24"/>
        </w:rPr>
      </w:pPr>
    </w:p>
    <w:p w:rsidR="003A68BC" w:rsidRDefault="003A68BC">
      <w:pPr>
        <w:jc w:val="both"/>
        <w:rPr>
          <w:rFonts w:ascii="Times New Roman" w:hAnsi="Times New Roman"/>
          <w:b/>
          <w:sz w:val="24"/>
        </w:rPr>
      </w:pPr>
    </w:p>
    <w:p w:rsidR="003A68BC" w:rsidRDefault="003026A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3A68BC" w:rsidRDefault="003026AB">
      <w:pPr>
        <w:pStyle w:val="a7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</w:t>
      </w:r>
      <w:r>
        <w:rPr>
          <w:rFonts w:ascii="Times New Roman" w:hAnsi="Times New Roman"/>
          <w:sz w:val="24"/>
        </w:rPr>
        <w:t xml:space="preserve"> техническими действиями и приемами базовых видов спорта;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навыкам и умениям в физкультурно-оздоровительной и спортивно-о</w:t>
      </w:r>
      <w:r>
        <w:rPr>
          <w:rFonts w:ascii="Times New Roman" w:hAnsi="Times New Roman"/>
          <w:sz w:val="24"/>
        </w:rPr>
        <w:t>здоровительной деятельности, самостоятельной организации занятий физическими упражнениями;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Ориентируясь на решение зад</w:t>
      </w:r>
      <w:r>
        <w:rPr>
          <w:rFonts w:ascii="Times New Roman" w:hAnsi="Times New Roman"/>
          <w:sz w:val="24"/>
        </w:rPr>
        <w:t>ач образования школьников в области физической культуры, настоящая программа в своем предметном содержании направлена на: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</w:t>
      </w:r>
      <w:r>
        <w:rPr>
          <w:rFonts w:ascii="Times New Roman" w:hAnsi="Times New Roman"/>
          <w:sz w:val="24"/>
        </w:rPr>
        <w:t>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пр</w:t>
      </w:r>
      <w:r>
        <w:rPr>
          <w:rFonts w:ascii="Times New Roman" w:hAnsi="Times New Roman"/>
          <w:sz w:val="24"/>
        </w:rPr>
        <w:t>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соблюдение дидактич</w:t>
      </w:r>
      <w:r>
        <w:rPr>
          <w:rFonts w:ascii="Times New Roman" w:hAnsi="Times New Roman"/>
          <w:sz w:val="24"/>
        </w:rPr>
        <w:t>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</w:t>
      </w:r>
      <w:r>
        <w:rPr>
          <w:rFonts w:ascii="Times New Roman" w:hAnsi="Times New Roman"/>
          <w:sz w:val="24"/>
        </w:rPr>
        <w:t>ти;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</w:t>
      </w:r>
      <w:r>
        <w:rPr>
          <w:rFonts w:ascii="Times New Roman" w:hAnsi="Times New Roman"/>
          <w:sz w:val="24"/>
        </w:rPr>
        <w:t xml:space="preserve"> процессов;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</w:t>
      </w:r>
      <w:r>
        <w:rPr>
          <w:rFonts w:ascii="Times New Roman" w:hAnsi="Times New Roman"/>
          <w:sz w:val="24"/>
        </w:rPr>
        <w:t>иями.</w:t>
      </w:r>
    </w:p>
    <w:p w:rsidR="003A68BC" w:rsidRDefault="003A68BC">
      <w:pPr>
        <w:pStyle w:val="Style1"/>
        <w:widowControl/>
        <w:ind w:left="1440" w:right="1387"/>
        <w:rPr>
          <w:rFonts w:ascii="Times New Roman" w:hAnsi="Times New Roman"/>
          <w:b/>
        </w:rPr>
      </w:pPr>
    </w:p>
    <w:p w:rsidR="003A68BC" w:rsidRDefault="003026AB">
      <w:pPr>
        <w:jc w:val="center"/>
        <w:rPr>
          <w:rStyle w:val="FontStyle120"/>
          <w:b/>
          <w:sz w:val="24"/>
        </w:rPr>
      </w:pPr>
      <w:r>
        <w:rPr>
          <w:rStyle w:val="FontStyle120"/>
          <w:b/>
          <w:sz w:val="24"/>
        </w:rPr>
        <w:t>МЕСТО УЧЕБНОГО КУРСА В УЧЕБНОМ ПЛАНЕ</w:t>
      </w:r>
    </w:p>
    <w:p w:rsidR="003A68BC" w:rsidRDefault="003026AB">
      <w:pPr>
        <w:pStyle w:val="Style2"/>
        <w:widowControl/>
        <w:spacing w:before="154"/>
        <w:rPr>
          <w:rStyle w:val="FontStyle140"/>
          <w:sz w:val="24"/>
        </w:rPr>
      </w:pPr>
      <w:r>
        <w:rPr>
          <w:rStyle w:val="FontStyle140"/>
          <w:sz w:val="24"/>
        </w:rPr>
        <w:t xml:space="preserve">Курс «Физическая культура» изучается  в 10-11 классах из расчёта 2ч в неделю. </w:t>
      </w:r>
    </w:p>
    <w:p w:rsidR="003A68BC" w:rsidRDefault="003A68BC">
      <w:pPr>
        <w:jc w:val="both"/>
        <w:rPr>
          <w:rFonts w:ascii="Times New Roman" w:hAnsi="Times New Roman"/>
          <w:sz w:val="24"/>
        </w:rPr>
      </w:pPr>
    </w:p>
    <w:p w:rsidR="003A68BC" w:rsidRDefault="003A68BC">
      <w:pPr>
        <w:pStyle w:val="Style1"/>
        <w:widowControl/>
        <w:ind w:left="1440" w:right="1387"/>
        <w:rPr>
          <w:rFonts w:ascii="Times New Roman" w:hAnsi="Times New Roman"/>
          <w:b/>
        </w:rPr>
      </w:pPr>
    </w:p>
    <w:p w:rsidR="003A68BC" w:rsidRDefault="003A68BC">
      <w:pPr>
        <w:pStyle w:val="Style1"/>
        <w:widowControl/>
        <w:ind w:left="1440" w:right="1387"/>
        <w:rPr>
          <w:rFonts w:ascii="Times New Roman" w:hAnsi="Times New Roman"/>
          <w:b/>
        </w:rPr>
      </w:pPr>
    </w:p>
    <w:p w:rsidR="003A68BC" w:rsidRDefault="003026AB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Личностные, метапредметные и предметные результатыосвоения учебного предмета.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Требования к результатам изучения учебного предмета выполняют двоякую функц</w:t>
      </w:r>
      <w:r>
        <w:rPr>
          <w:rFonts w:ascii="Times New Roman" w:hAnsi="Times New Roman"/>
          <w:sz w:val="24"/>
        </w:rPr>
        <w:t>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</w:t>
      </w:r>
      <w:r>
        <w:rPr>
          <w:rFonts w:ascii="Times New Roman" w:hAnsi="Times New Roman"/>
          <w:sz w:val="24"/>
        </w:rPr>
        <w:t xml:space="preserve"> школу.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</w:t>
      </w:r>
      <w:r>
        <w:rPr>
          <w:rFonts w:ascii="Times New Roman" w:hAnsi="Times New Roman"/>
          <w:sz w:val="24"/>
        </w:rPr>
        <w:t>стными результатами.</w:t>
      </w:r>
    </w:p>
    <w:p w:rsidR="003A68BC" w:rsidRDefault="003026AB">
      <w:pPr>
        <w:spacing w:after="0"/>
        <w:ind w:left="9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 освоения предмета физической культуры.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</w:t>
      </w:r>
      <w:r>
        <w:rPr>
          <w:rFonts w:ascii="Times New Roman" w:hAnsi="Times New Roman"/>
          <w:sz w:val="24"/>
        </w:rPr>
        <w:t>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</w:t>
      </w:r>
      <w:r>
        <w:rPr>
          <w:rFonts w:ascii="Times New Roman" w:hAnsi="Times New Roman"/>
          <w:sz w:val="24"/>
        </w:rPr>
        <w:t>ых интересов и потребностей, достижения личностно значимых результатов в физическом совершенстве.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Личностные результаты могут проявляться в разных областях культуры.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познавательной культуры: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знаниями об индивидуальных особенностях физич</w:t>
      </w:r>
      <w:r>
        <w:rPr>
          <w:rFonts w:ascii="Times New Roman" w:hAnsi="Times New Roman"/>
          <w:sz w:val="24"/>
        </w:rPr>
        <w:t>еского развития и физической подготовленности, о соответствии их возрастным и половым нормативам;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</w:t>
      </w:r>
      <w:r>
        <w:rPr>
          <w:rFonts w:ascii="Times New Roman" w:hAnsi="Times New Roman"/>
          <w:sz w:val="24"/>
        </w:rPr>
        <w:t>твами физической культуры;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</w:t>
      </w:r>
      <w:r>
        <w:rPr>
          <w:rFonts w:ascii="Times New Roman" w:hAnsi="Times New Roman"/>
          <w:sz w:val="24"/>
        </w:rPr>
        <w:t>ми физического развития и физической подготовленности.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нравственной культуры: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умением предупреждать конфликтные ситуации во время совместных занятий физической культурой и спортом</w:t>
      </w:r>
      <w:r>
        <w:rPr>
          <w:rFonts w:ascii="Times New Roman" w:hAnsi="Times New Roman"/>
          <w:sz w:val="24"/>
        </w:rPr>
        <w:t>, разрешать спорные проблемы на основе уважительного и доброжелательного отношения к окружающим.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трудовой культуры: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планировать режим дня, обеспечивать оптимальное сочетание нагрузки и отдыха;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проводить туристские пешие походы, гот</w:t>
      </w:r>
      <w:r>
        <w:rPr>
          <w:rFonts w:ascii="Times New Roman" w:hAnsi="Times New Roman"/>
          <w:sz w:val="24"/>
        </w:rPr>
        <w:t>овить снаряжение, организовывать и благоустраивать места стоянок, соблюдать правила безопасности;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</w:t>
      </w:r>
      <w:r>
        <w:rPr>
          <w:rFonts w:ascii="Times New Roman" w:hAnsi="Times New Roman"/>
          <w:sz w:val="24"/>
        </w:rPr>
        <w:t xml:space="preserve"> эстетической культуры: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красивая (правильная) осанка, умение ее длительно со-хранять при разнообразных формах движения и пере движений;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</w:t>
      </w:r>
      <w:r>
        <w:rPr>
          <w:rFonts w:ascii="Times New Roman" w:hAnsi="Times New Roman"/>
          <w:sz w:val="24"/>
        </w:rPr>
        <w:t>ьтурой;</w:t>
      </w:r>
    </w:p>
    <w:p w:rsidR="003A68BC" w:rsidRDefault="003026AB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движения, умение передвигаться красиво, легко и непринужденно.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коммуникативной культуры: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</w:t>
      </w:r>
      <w:r>
        <w:rPr>
          <w:rFonts w:ascii="Times New Roman" w:hAnsi="Times New Roman"/>
          <w:sz w:val="24"/>
        </w:rPr>
        <w:t>применять полученные знания в самостоятельных занятиях физической культурой;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</w:t>
      </w:r>
      <w:r>
        <w:rPr>
          <w:rFonts w:ascii="Times New Roman" w:hAnsi="Times New Roman"/>
          <w:sz w:val="24"/>
        </w:rPr>
        <w:t>злагать их содержание;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физической культуры:</w:t>
      </w:r>
    </w:p>
    <w:p w:rsidR="003A68BC" w:rsidRDefault="003026A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навыками выполн</w:t>
      </w:r>
      <w:r>
        <w:rPr>
          <w:rFonts w:ascii="Times New Roman" w:hAnsi="Times New Roman"/>
          <w:sz w:val="24"/>
        </w:rPr>
        <w:t>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навыками выполнения разнообразных физических упражнений различной функциональной направленности, техниче</w:t>
      </w:r>
      <w:r>
        <w:rPr>
          <w:rFonts w:ascii="Times New Roman" w:hAnsi="Times New Roman"/>
          <w:sz w:val="24"/>
        </w:rPr>
        <w:t>ских действий базовых видов спорта, а также применения их в игровой и соревновательной деятельности;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3A68BC" w:rsidRDefault="003026AB">
      <w:pPr>
        <w:pStyle w:val="a7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Метапредметныерезультаты освоения</w:t>
      </w:r>
      <w:r>
        <w:rPr>
          <w:rFonts w:ascii="Times New Roman" w:hAnsi="Times New Roman"/>
          <w:b/>
          <w:sz w:val="24"/>
        </w:rPr>
        <w:t xml:space="preserve"> физической культуры.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</w:t>
      </w:r>
      <w:r>
        <w:rPr>
          <w:rFonts w:ascii="Times New Roman" w:hAnsi="Times New Roman"/>
          <w:sz w:val="24"/>
        </w:rPr>
        <w:t>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</w:t>
      </w:r>
      <w:r>
        <w:rPr>
          <w:rFonts w:ascii="Times New Roman" w:hAnsi="Times New Roman"/>
          <w:sz w:val="24"/>
        </w:rPr>
        <w:t>овседневной жизни учащихся.</w:t>
      </w:r>
    </w:p>
    <w:p w:rsidR="003A68BC" w:rsidRDefault="003026A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Метапредметные результаты проявляются в различных областях культуры</w:t>
      </w:r>
      <w:r>
        <w:rPr>
          <w:rFonts w:ascii="Times New Roman" w:hAnsi="Times New Roman"/>
          <w:b/>
          <w:sz w:val="24"/>
        </w:rPr>
        <w:t>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познавательной культуры: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физической культуры как явления культуры, способствующего развитию целостной личности человека, сознания и </w:t>
      </w:r>
      <w:r>
        <w:rPr>
          <w:rFonts w:ascii="Times New Roman" w:hAnsi="Times New Roman"/>
          <w:sz w:val="24"/>
        </w:rPr>
        <w:t>мышления, физических,  психических и нравственных качеств;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</w:t>
      </w:r>
      <w:r>
        <w:rPr>
          <w:rFonts w:ascii="Times New Roman" w:hAnsi="Times New Roman"/>
          <w:sz w:val="24"/>
        </w:rPr>
        <w:t>и;</w:t>
      </w:r>
    </w:p>
    <w:p w:rsidR="003A68BC" w:rsidRDefault="003026A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нравственной культуры: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собственному здоровью и здоровью окружающих, пр</w:t>
      </w:r>
      <w:r>
        <w:rPr>
          <w:rFonts w:ascii="Times New Roman" w:hAnsi="Times New Roman"/>
          <w:sz w:val="24"/>
        </w:rPr>
        <w:t>оявление доброжелательности и отзывчивости к людям, имеющим ограниченные возможности и нарушения в состоянии здоровья;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</w:t>
      </w:r>
      <w:r>
        <w:rPr>
          <w:rFonts w:ascii="Times New Roman" w:hAnsi="Times New Roman"/>
          <w:sz w:val="24"/>
        </w:rPr>
        <w:t>ой деятельности;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трудовой культуры: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добросовестное выполнение </w:t>
      </w:r>
      <w:r>
        <w:rPr>
          <w:rFonts w:ascii="Times New Roman" w:hAnsi="Times New Roman"/>
          <w:sz w:val="24"/>
        </w:rPr>
        <w:t>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</w:t>
      </w:r>
      <w:r>
        <w:rPr>
          <w:rFonts w:ascii="Times New Roman" w:hAnsi="Times New Roman"/>
          <w:sz w:val="24"/>
        </w:rPr>
        <w:t>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эстетической культуры: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восприятие красоты телосложения и осанк</w:t>
      </w:r>
      <w:r>
        <w:rPr>
          <w:rFonts w:ascii="Times New Roman" w:hAnsi="Times New Roman"/>
          <w:sz w:val="24"/>
        </w:rPr>
        <w:t xml:space="preserve">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культуры движений человека, постижение жизненно важных двигательных умений в соответствии с и</w:t>
      </w:r>
      <w:r>
        <w:rPr>
          <w:rFonts w:ascii="Times New Roman" w:hAnsi="Times New Roman"/>
          <w:sz w:val="24"/>
        </w:rPr>
        <w:t>х целесообразностью и эстетической привлекательностью;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коммуникативн</w:t>
      </w:r>
      <w:r>
        <w:rPr>
          <w:rFonts w:ascii="Times New Roman" w:hAnsi="Times New Roman"/>
          <w:sz w:val="24"/>
        </w:rPr>
        <w:t>ой культуры: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умением вести дискуссию, обсуждать содержание и результаты совместной деятельности, находить компром</w:t>
      </w:r>
      <w:r>
        <w:rPr>
          <w:rFonts w:ascii="Times New Roman" w:hAnsi="Times New Roman"/>
          <w:sz w:val="24"/>
        </w:rPr>
        <w:t>иссы при принятии общих решений;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A68BC" w:rsidRDefault="003A68BC">
      <w:pPr>
        <w:jc w:val="both"/>
        <w:rPr>
          <w:rFonts w:ascii="Times New Roman" w:hAnsi="Times New Roman"/>
          <w:sz w:val="24"/>
        </w:rPr>
      </w:pP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физической культуры: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способами организации и проведения разнообразных ф</w:t>
      </w:r>
      <w:r>
        <w:rPr>
          <w:rFonts w:ascii="Times New Roman" w:hAnsi="Times New Roman"/>
          <w:sz w:val="24"/>
        </w:rPr>
        <w:t>орм занятий физической культурой, их планирования и содержательного наполнения;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</w:t>
      </w:r>
      <w:r>
        <w:rPr>
          <w:rFonts w:ascii="Times New Roman" w:hAnsi="Times New Roman"/>
          <w:sz w:val="24"/>
        </w:rPr>
        <w:t>но организуемой спортивно-оздоровительной и физкультурно-оздоровительной деятельности;</w:t>
      </w:r>
    </w:p>
    <w:p w:rsidR="003A68BC" w:rsidRDefault="003026A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</w:t>
      </w:r>
      <w:r>
        <w:rPr>
          <w:rFonts w:ascii="Times New Roman" w:hAnsi="Times New Roman"/>
          <w:sz w:val="24"/>
        </w:rPr>
        <w:t>и проведении самостоятельных форм занятий физической культурой.</w:t>
      </w:r>
    </w:p>
    <w:p w:rsidR="003A68BC" w:rsidRDefault="003A68BC">
      <w:pPr>
        <w:pStyle w:val="a7"/>
        <w:ind w:left="540"/>
        <w:jc w:val="both"/>
        <w:rPr>
          <w:rFonts w:ascii="Times New Roman" w:hAnsi="Times New Roman"/>
          <w:sz w:val="24"/>
        </w:rPr>
      </w:pPr>
    </w:p>
    <w:p w:rsidR="003A68BC" w:rsidRDefault="003026AB">
      <w:pPr>
        <w:pStyle w:val="a7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Предметныерезультаты освоения физической культуры.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</w:t>
      </w:r>
      <w:r>
        <w:rPr>
          <w:rFonts w:ascii="Times New Roman" w:hAnsi="Times New Roman"/>
          <w:sz w:val="24"/>
        </w:rPr>
        <w:t>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</w:t>
      </w:r>
      <w:r>
        <w:rPr>
          <w:rFonts w:ascii="Times New Roman" w:hAnsi="Times New Roman"/>
          <w:sz w:val="24"/>
        </w:rPr>
        <w:t>ической культурой.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результаты, так же как и метапредметные, проявляются в разных областях культуры.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познавательной культуры: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знания по истории и развитию спорта и олимпийского движения, о положительном их влиянии на укрепление мира и </w:t>
      </w:r>
      <w:r>
        <w:rPr>
          <w:rFonts w:ascii="Times New Roman" w:hAnsi="Times New Roman"/>
          <w:sz w:val="24"/>
        </w:rPr>
        <w:t>дружбы между народами;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знание основных направлений развития физической культуры в обществе, их целей, задач и форм организации;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знания о здоровом образе жизни, его связи с укреплением здоровья и профилактикой вредных привычек, о роли и месте физической </w:t>
      </w:r>
      <w:r>
        <w:rPr>
          <w:rFonts w:ascii="Times New Roman" w:hAnsi="Times New Roman"/>
          <w:sz w:val="24"/>
        </w:rPr>
        <w:t>культуры в организации здорового образа жизни.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нравственной культуры: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</w:t>
      </w:r>
      <w:r>
        <w:rPr>
          <w:rFonts w:ascii="Times New Roman" w:hAnsi="Times New Roman"/>
          <w:sz w:val="24"/>
        </w:rPr>
        <w:t>собенностей их здоровья, физической и технической подготовленности;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способность проявлять дисциплинированность </w:t>
      </w:r>
      <w:r>
        <w:rPr>
          <w:rFonts w:ascii="Times New Roman" w:hAnsi="Times New Roman"/>
          <w:sz w:val="24"/>
        </w:rPr>
        <w:t>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трудовой культуры: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преодолевать трудности, выполнять учебные задания по технической и физической подготовк</w:t>
      </w:r>
      <w:r>
        <w:rPr>
          <w:rFonts w:ascii="Times New Roman" w:hAnsi="Times New Roman"/>
          <w:sz w:val="24"/>
        </w:rPr>
        <w:t>е в полном объеме;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самостоятельно организовывать и п</w:t>
      </w:r>
      <w:r>
        <w:rPr>
          <w:rFonts w:ascii="Times New Roman" w:hAnsi="Times New Roman"/>
          <w:sz w:val="24"/>
        </w:rPr>
        <w:t>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области эстетической культуры: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организовывать самостояте</w:t>
      </w:r>
      <w:r>
        <w:rPr>
          <w:rFonts w:ascii="Times New Roman" w:hAnsi="Times New Roman"/>
          <w:sz w:val="24"/>
        </w:rPr>
        <w:t>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организовывать самост</w:t>
      </w:r>
      <w:r>
        <w:rPr>
          <w:rFonts w:ascii="Times New Roman" w:hAnsi="Times New Roman"/>
          <w:sz w:val="24"/>
        </w:rPr>
        <w:t>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способность вести </w:t>
      </w:r>
      <w:r>
        <w:rPr>
          <w:rFonts w:ascii="Times New Roman" w:hAnsi="Times New Roman"/>
          <w:sz w:val="24"/>
        </w:rPr>
        <w:t>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В области коммуникативной культуры: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интересно и доступно излагать знания о физической культуре, гра</w:t>
      </w:r>
      <w:r>
        <w:rPr>
          <w:rFonts w:ascii="Times New Roman" w:hAnsi="Times New Roman"/>
          <w:sz w:val="24"/>
        </w:rPr>
        <w:t>мотно пользоваться понятийным аппаратом;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осуществлять судейство соревнований по одному из видов спорт</w:t>
      </w:r>
      <w:r>
        <w:rPr>
          <w:rFonts w:ascii="Times New Roman" w:hAnsi="Times New Roman"/>
          <w:sz w:val="24"/>
        </w:rPr>
        <w:t>а, владеть информационными жестами судьи.</w:t>
      </w:r>
    </w:p>
    <w:p w:rsidR="003A68BC" w:rsidRDefault="003A68BC">
      <w:pPr>
        <w:jc w:val="both"/>
        <w:rPr>
          <w:rFonts w:ascii="Times New Roman" w:hAnsi="Times New Roman"/>
          <w:sz w:val="24"/>
        </w:rPr>
      </w:pPr>
    </w:p>
    <w:p w:rsidR="003A68BC" w:rsidRDefault="003026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физической культуры: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</w:t>
      </w:r>
      <w:r>
        <w:rPr>
          <w:rFonts w:ascii="Times New Roman" w:hAnsi="Times New Roman"/>
          <w:sz w:val="24"/>
        </w:rPr>
        <w:t>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3A68BC" w:rsidRDefault="003026A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проводить самостоятельные занят</w:t>
      </w:r>
      <w:r>
        <w:rPr>
          <w:rFonts w:ascii="Times New Roman" w:hAnsi="Times New Roman"/>
          <w:sz w:val="24"/>
        </w:rPr>
        <w:t>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A68BC" w:rsidRDefault="003A68BC">
      <w:pPr>
        <w:spacing w:after="0"/>
        <w:jc w:val="both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b/>
          <w:sz w:val="24"/>
        </w:rPr>
      </w:pPr>
    </w:p>
    <w:p w:rsidR="003A68BC" w:rsidRDefault="003026AB">
      <w:pPr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учебного предмета «Физическая культура» на уровне общего образования:</w:t>
      </w:r>
    </w:p>
    <w:p w:rsidR="003A68BC" w:rsidRDefault="003026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Обучающиеся 10-11</w:t>
      </w:r>
      <w:r>
        <w:rPr>
          <w:rFonts w:ascii="Times New Roman" w:hAnsi="Times New Roman"/>
        </w:rPr>
        <w:t xml:space="preserve"> кл научатся: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знать способы контроля и оценки физического развития и физической подготовленности;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знать п</w:t>
      </w:r>
      <w:r>
        <w:rPr>
          <w:sz w:val="24"/>
        </w:rPr>
        <w:t>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lastRenderedPageBreak/>
        <w:t>характеризовать индивидуальные особенности физического и психического развития;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характери</w:t>
      </w:r>
      <w:r>
        <w:rPr>
          <w:sz w:val="24"/>
        </w:rPr>
        <w:t>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выполнять комп</w:t>
      </w:r>
      <w:r>
        <w:rPr>
          <w:sz w:val="24"/>
        </w:rPr>
        <w:t>лексы упражнений традиционных и современных оздоровительных систем физического воспитания;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 практически использовать приемы сам</w:t>
      </w:r>
      <w:r>
        <w:rPr>
          <w:sz w:val="24"/>
        </w:rPr>
        <w:t>омассажа и релаксации;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практически использовать приемы защиты и самообороны;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составлять и проводить комплексы физических упражнений различной направленности;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определять уровни индивидуального физического развития и развития физических качеств;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проводить ме</w:t>
      </w:r>
      <w:r>
        <w:rPr>
          <w:sz w:val="24"/>
        </w:rPr>
        <w:t>роприятия по профилактике травматизма во время занятий физическими упражнениями;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3A68BC" w:rsidRDefault="003A68BC">
      <w:pPr>
        <w:rPr>
          <w:rFonts w:ascii="Times New Roman" w:hAnsi="Times New Roman"/>
          <w:sz w:val="24"/>
        </w:rPr>
      </w:pPr>
    </w:p>
    <w:p w:rsidR="003A68BC" w:rsidRDefault="00302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на базовом уровне получит возмож</w:t>
      </w:r>
      <w:r>
        <w:rPr>
          <w:rFonts w:ascii="Times New Roman" w:hAnsi="Times New Roman"/>
          <w:sz w:val="24"/>
        </w:rPr>
        <w:t>ность научиться: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выполнять требования физической и спортивной подготовки, определяемые вступительными экзаменами в про</w:t>
      </w:r>
      <w:r>
        <w:rPr>
          <w:sz w:val="24"/>
        </w:rPr>
        <w:t>фильные учреждения профессионального образования;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выполнять технические</w:t>
      </w:r>
      <w:r>
        <w:rPr>
          <w:sz w:val="24"/>
        </w:rPr>
        <w:t xml:space="preserve"> приемы и тактические действия национальных видов спорта;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lastRenderedPageBreak/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3A68BC" w:rsidRDefault="003026AB">
      <w:pPr>
        <w:pStyle w:val="a"/>
        <w:rPr>
          <w:sz w:val="24"/>
        </w:rPr>
      </w:pPr>
      <w:r>
        <w:rPr>
          <w:sz w:val="24"/>
        </w:rPr>
        <w:t>осуществлять судейство в избранном виде спорта;</w:t>
      </w:r>
    </w:p>
    <w:p w:rsidR="003A68BC" w:rsidRDefault="003026AB">
      <w:pPr>
        <w:pStyle w:val="a"/>
        <w:rPr>
          <w:rStyle w:val="FontStyle1060"/>
          <w:b w:val="0"/>
          <w:sz w:val="24"/>
        </w:rPr>
      </w:pPr>
      <w:r>
        <w:rPr>
          <w:sz w:val="24"/>
        </w:rPr>
        <w:t>составлять и вы</w:t>
      </w:r>
      <w:r>
        <w:rPr>
          <w:sz w:val="24"/>
        </w:rPr>
        <w:t>полнять комплексы специальной физической подготовки.</w:t>
      </w:r>
    </w:p>
    <w:p w:rsidR="003A68BC" w:rsidRDefault="003A68BC">
      <w:pPr>
        <w:spacing w:after="0"/>
        <w:ind w:left="0"/>
        <w:jc w:val="both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b/>
          <w:sz w:val="24"/>
        </w:rPr>
      </w:pPr>
    </w:p>
    <w:p w:rsidR="003A68BC" w:rsidRDefault="003026A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2.  Содержание учебного курса.</w:t>
      </w:r>
    </w:p>
    <w:p w:rsidR="003A68BC" w:rsidRDefault="003026AB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Знания о физической культуре</w:t>
      </w:r>
    </w:p>
    <w:p w:rsidR="003A68BC" w:rsidRDefault="003026AB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История физической культуры. </w:t>
      </w:r>
      <w:r>
        <w:rPr>
          <w:rFonts w:ascii="Times New Roman" w:hAnsi="Times New Roman"/>
          <w:sz w:val="24"/>
        </w:rPr>
        <w:t>Олимпийские игры древности.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Возрождение </w:t>
      </w:r>
      <w:r>
        <w:rPr>
          <w:rFonts w:ascii="Times New Roman" w:hAnsi="Times New Roman"/>
          <w:sz w:val="24"/>
        </w:rPr>
        <w:t>Олимпийских игр и олимпийского движения.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Краткая характеристика видов спорта, входящих в </w:t>
      </w:r>
      <w:r>
        <w:rPr>
          <w:rFonts w:ascii="Times New Roman" w:hAnsi="Times New Roman"/>
          <w:sz w:val="24"/>
        </w:rPr>
        <w:t>программу Олимпийских игр.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в современном обществе.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3A68BC" w:rsidRDefault="003026AB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Физическая культура (основные понятия).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изическое развитие человека.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подготовка и ее связь с укреплением здоровья, развитием физических качеств.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планирование самостоятельных занятий по развитию физических качеств.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Техническая подготовка. Техника движений и ее основные по</w:t>
      </w:r>
      <w:r>
        <w:rPr>
          <w:rFonts w:ascii="Times New Roman" w:hAnsi="Times New Roman"/>
          <w:sz w:val="24"/>
        </w:rPr>
        <w:t>казатели.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Всестороннее и гармоничное физическое развитие.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Адаптивная физическая культура.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Спортивная подготовка.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 и здоровый образ жизни.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Профессионально-прикладная физическая подготовка.</w:t>
      </w:r>
    </w:p>
    <w:p w:rsidR="003A68BC" w:rsidRDefault="003026AB">
      <w:pPr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</w:rPr>
        <w:t>Режим дня, его основное содерж</w:t>
      </w:r>
      <w:r>
        <w:rPr>
          <w:rFonts w:ascii="Times New Roman" w:hAnsi="Times New Roman"/>
          <w:sz w:val="24"/>
        </w:rPr>
        <w:t>ание и правила планирования.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Закаливание организма. Правила безопасности и гигиенические требования.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Влияние занятий физической культурой на формирование положительных качеств личности.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самостоятельных занятий по коррекции осанки и телосложения.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Восстановительный массаж.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банных процедур.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Доврачебная помощь во время занятий физической культурой и спортом.</w:t>
      </w:r>
    </w:p>
    <w:p w:rsidR="003A68BC" w:rsidRDefault="003026AB">
      <w:pPr>
        <w:ind w:firstLine="5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Способы двигательной (физкультурной) деятельности</w:t>
      </w:r>
    </w:p>
    <w:p w:rsidR="003A68BC" w:rsidRDefault="003026AB">
      <w:pPr>
        <w:ind w:firstLine="5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Организация и проведение самостоятельных занятий физической культурой. 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</w:t>
      </w:r>
      <w:r>
        <w:rPr>
          <w:rFonts w:ascii="Times New Roman" w:hAnsi="Times New Roman"/>
          <w:sz w:val="24"/>
        </w:rPr>
        <w:t>к занятиям физической культурой.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занятий физической культурой.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самостоятельных занятий прикладной ф</w:t>
      </w:r>
      <w:r>
        <w:rPr>
          <w:rFonts w:ascii="Times New Roman" w:hAnsi="Times New Roman"/>
          <w:sz w:val="24"/>
        </w:rPr>
        <w:t>изической подготовкой.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досуга средствами физической культуры.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/>
          <w:sz w:val="24"/>
        </w:rPr>
        <w:t>Самонаблюдение и самоконтроль.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эффективности занятий физкультурно-оздоровительной деятельностью. Оценка техники движений, сп</w:t>
      </w:r>
      <w:r>
        <w:rPr>
          <w:rFonts w:ascii="Times New Roman" w:hAnsi="Times New Roman"/>
          <w:sz w:val="24"/>
        </w:rPr>
        <w:t>особы выявления и устранения ошибок в технике выполнения (технических ошибок).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Измерение резервов организма и состояния здоровья с помощью функциональных проб.</w:t>
      </w:r>
    </w:p>
    <w:p w:rsidR="003A68BC" w:rsidRDefault="003026A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Физическое совершенствование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</w:rPr>
        <w:t>Оздоровительные формы за</w:t>
      </w:r>
      <w:r>
        <w:rPr>
          <w:rFonts w:ascii="Times New Roman" w:hAnsi="Times New Roman"/>
          <w:sz w:val="24"/>
        </w:rPr>
        <w:t>нятий в режиме учебного дня и учебной недели.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комплексы адаптивной (лечебной) и корригирующей физической культуры.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Спортивно-оздоровительная деятельность с общеразвивающей направленностью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Гимнастика с основами акробатики</w:t>
      </w:r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Организующие команд</w:t>
      </w:r>
      <w:r>
        <w:rPr>
          <w:rFonts w:ascii="Times New Roman" w:hAnsi="Times New Roman"/>
          <w:sz w:val="24"/>
        </w:rPr>
        <w:t>ы и приемы.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Акробатические упражнения и комбинации.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Ритмическая гимнастика (девочки).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Опорные прыжки.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и комбинации на гимнастическом бревне (девочки).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и комбинации на гимнастической перекладине (мальчики).</w:t>
      </w:r>
    </w:p>
    <w:p w:rsidR="003A68BC" w:rsidRDefault="003026AB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Легкая атлетика</w:t>
      </w:r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Беговые </w:t>
      </w:r>
      <w:r>
        <w:rPr>
          <w:rFonts w:ascii="Times New Roman" w:hAnsi="Times New Roman"/>
          <w:sz w:val="24"/>
        </w:rPr>
        <w:t>упражнения.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Прыжковые упражнения.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Метание малого мяча.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Спортивные игры.</w:t>
      </w:r>
      <w:r>
        <w:rPr>
          <w:rFonts w:ascii="Times New Roman" w:hAnsi="Times New Roman"/>
          <w:sz w:val="24"/>
        </w:rPr>
        <w:t>Баскетбол. Игра по правилам.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Волейбол. Игра по правилам.</w:t>
      </w:r>
    </w:p>
    <w:p w:rsidR="003A68BC" w:rsidRDefault="003026A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Футбол. Игра по правилам</w:t>
      </w:r>
      <w:r>
        <w:rPr>
          <w:rFonts w:ascii="Times New Roman" w:hAnsi="Times New Roman"/>
          <w:i/>
          <w:sz w:val="24"/>
        </w:rPr>
        <w:t>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Прикладно-ориентированная подготовка. </w:t>
      </w:r>
      <w:r>
        <w:rPr>
          <w:rFonts w:ascii="Times New Roman" w:hAnsi="Times New Roman"/>
          <w:sz w:val="24"/>
        </w:rPr>
        <w:t>Прикладно-ориентированные упражнения.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Упражнения общеразвивающей</w:t>
      </w:r>
      <w:r>
        <w:rPr>
          <w:rFonts w:ascii="Times New Roman" w:hAnsi="Times New Roman"/>
          <w:b/>
          <w:sz w:val="24"/>
        </w:rPr>
        <w:t xml:space="preserve"> направленности. </w:t>
      </w:r>
      <w:r>
        <w:rPr>
          <w:rFonts w:ascii="Times New Roman" w:hAnsi="Times New Roman"/>
          <w:sz w:val="24"/>
        </w:rPr>
        <w:t>Общефизическая подготовка.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Гимнастика с основами акробатики</w:t>
      </w:r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Развитие гибкости, координация движений, силы, выносливости.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Легкая атлетика</w:t>
      </w:r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Развитие выносливости, силы, быстроты, координации движений.</w:t>
      </w:r>
    </w:p>
    <w:p w:rsidR="003A68BC" w:rsidRDefault="003026AB">
      <w:pPr>
        <w:spacing w:after="0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Баскетбол.</w:t>
      </w:r>
      <w:r>
        <w:rPr>
          <w:rFonts w:ascii="Times New Roman" w:hAnsi="Times New Roman"/>
          <w:sz w:val="24"/>
        </w:rPr>
        <w:t xml:space="preserve">Развитие быстроты, силы, </w:t>
      </w:r>
      <w:r>
        <w:rPr>
          <w:rFonts w:ascii="Times New Roman" w:hAnsi="Times New Roman"/>
          <w:sz w:val="24"/>
        </w:rPr>
        <w:t>выносливости, координации движений.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 представлено тематическое планирование в соответствии с учебниками для общеобразовательных учреждений: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культура. 5-7 классы», под общ. Ред. М.Я.Виленского (М.: Просвещение, 2012);</w:t>
      </w:r>
    </w:p>
    <w:p w:rsidR="003A68BC" w:rsidRDefault="003026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культура. 8</w:t>
      </w:r>
      <w:r>
        <w:rPr>
          <w:rFonts w:ascii="Times New Roman" w:hAnsi="Times New Roman"/>
          <w:sz w:val="24"/>
        </w:rPr>
        <w:t>-9 классы», под общ. Ред. В.И.Ляха (М.: Просвещение, 2006).</w:t>
      </w: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jc w:val="center"/>
        <w:rPr>
          <w:rStyle w:val="FontStyle1060"/>
          <w:sz w:val="28"/>
        </w:rPr>
      </w:pPr>
    </w:p>
    <w:p w:rsidR="003A68BC" w:rsidRDefault="003A68BC">
      <w:pPr>
        <w:widowControl w:val="0"/>
        <w:tabs>
          <w:tab w:val="left" w:pos="2085"/>
          <w:tab w:val="center" w:pos="7455"/>
        </w:tabs>
        <w:spacing w:after="0" w:line="240" w:lineRule="auto"/>
        <w:ind w:left="0" w:right="19"/>
        <w:contextualSpacing/>
        <w:rPr>
          <w:rFonts w:ascii="Times New Roman" w:hAnsi="Times New Roman"/>
          <w:b/>
          <w:sz w:val="28"/>
        </w:rPr>
      </w:pPr>
    </w:p>
    <w:p w:rsidR="003A68BC" w:rsidRDefault="003A68BC">
      <w:pPr>
        <w:widowControl w:val="0"/>
        <w:tabs>
          <w:tab w:val="left" w:pos="2085"/>
          <w:tab w:val="center" w:pos="7455"/>
        </w:tabs>
        <w:spacing w:after="0" w:line="240" w:lineRule="auto"/>
        <w:ind w:left="360" w:right="19"/>
        <w:contextualSpacing/>
        <w:rPr>
          <w:rFonts w:ascii="Times New Roman" w:hAnsi="Times New Roman"/>
          <w:b/>
          <w:sz w:val="28"/>
        </w:rPr>
      </w:pPr>
    </w:p>
    <w:p w:rsidR="003A68BC" w:rsidRDefault="003A68BC">
      <w:pPr>
        <w:pStyle w:val="Style1"/>
        <w:widowControl/>
        <w:ind w:left="1440" w:right="1387"/>
        <w:rPr>
          <w:rFonts w:ascii="Times New Roman" w:hAnsi="Times New Roman"/>
          <w:b/>
        </w:rPr>
      </w:pPr>
    </w:p>
    <w:p w:rsidR="003A68BC" w:rsidRDefault="003026A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 по физической культуре для  обучающихся 10-11  классов составлено с учетом рабочей программы воспитания. Внесены темы, обеспечивающие реализацию следующих целевых пр</w:t>
      </w:r>
      <w:r>
        <w:rPr>
          <w:rFonts w:ascii="Times New Roman" w:hAnsi="Times New Roman"/>
          <w:b/>
          <w:sz w:val="24"/>
        </w:rPr>
        <w:t>иоритетов воспитания обучающихся ООО через изучение предмета физическая культура: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1. Формирование ценностного отношения к труду как основному способу достижения жизненного благополучия   человека, залогу его успешного профессионального самоопределения и</w:t>
      </w:r>
      <w:r>
        <w:rPr>
          <w:rFonts w:ascii="Times New Roman" w:hAnsi="Times New Roman"/>
          <w:color w:val="222222"/>
          <w:sz w:val="24"/>
        </w:rPr>
        <w:t xml:space="preserve"> ощущения уверенности в завтрашнем дне.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2.Формирование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lastRenderedPageBreak/>
        <w:t xml:space="preserve"> </w:t>
      </w:r>
      <w:r>
        <w:rPr>
          <w:rFonts w:ascii="Times New Roman" w:hAnsi="Times New Roman"/>
          <w:color w:val="222222"/>
          <w:sz w:val="24"/>
        </w:rPr>
        <w:t xml:space="preserve"> 3.Формирование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4.Формирование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5.Формирование ценностного отношения к культуре как духовному богатству обществ</w:t>
      </w:r>
      <w:r>
        <w:rPr>
          <w:rFonts w:ascii="Times New Roman" w:hAnsi="Times New Roman"/>
          <w:color w:val="222222"/>
          <w:sz w:val="24"/>
        </w:rPr>
        <w:t>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6.Формирование ценностного отношения к здоровью как залогу долгой и активной жизни человека, его хорошего настрое</w:t>
      </w:r>
      <w:r>
        <w:rPr>
          <w:rFonts w:ascii="Times New Roman" w:hAnsi="Times New Roman"/>
          <w:color w:val="222222"/>
          <w:sz w:val="24"/>
        </w:rPr>
        <w:t>ния и оптимистичного взгляда на мир.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7.Формирование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</w:t>
      </w:r>
      <w:r>
        <w:rPr>
          <w:rFonts w:ascii="Times New Roman" w:hAnsi="Times New Roman"/>
          <w:color w:val="222222"/>
          <w:sz w:val="24"/>
        </w:rPr>
        <w:t xml:space="preserve"> дающие человеку радость общения и позволяющие избегать чувства одиночества.</w:t>
      </w:r>
    </w:p>
    <w:p w:rsidR="003A68BC" w:rsidRDefault="003026AB">
      <w:pPr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8.Формирование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будущее. </w:t>
      </w:r>
    </w:p>
    <w:p w:rsidR="003A68BC" w:rsidRDefault="00302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A68BC" w:rsidRDefault="003026A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Реализация  целевых приоритетов воспитания обучающихся прослеживается на каждом уроке  физической культуры.</w:t>
      </w:r>
    </w:p>
    <w:p w:rsidR="003A68BC" w:rsidRDefault="003026A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</w:rPr>
        <w:t>3.Календарно-тематическое планирование 10-11 классов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1"/>
        <w:gridCol w:w="2115"/>
        <w:gridCol w:w="3578"/>
        <w:gridCol w:w="1914"/>
        <w:gridCol w:w="1752"/>
        <w:gridCol w:w="2110"/>
        <w:gridCol w:w="16"/>
        <w:gridCol w:w="902"/>
        <w:gridCol w:w="866"/>
      </w:tblGrid>
      <w:tr w:rsidR="003A68BC">
        <w:trPr>
          <w:trHeight w:val="54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уроку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</w:t>
            </w:r>
            <w:r>
              <w:rPr>
                <w:rFonts w:ascii="Times New Roman" w:hAnsi="Times New Roman"/>
                <w:b/>
                <w:sz w:val="24"/>
              </w:rPr>
              <w:t>ой приоритет воспитания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A68BC"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Лёгкая атлетика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Спринтерский бег (5 ч.)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Т.Б. на уроках лёгкой атлетики.Низкий старт (до 40 м.). Стартовый разгон. Бег по дистанции (70-80 м.). Эстафетный бег. Развитие </w:t>
            </w:r>
            <w:r>
              <w:rPr>
                <w:rFonts w:ascii="Times New Roman" w:hAnsi="Times New Roman"/>
              </w:rPr>
              <w:t>скоростно-силовых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 бегать с максимальной скоростью с низкого старта(100м.)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Низкий старт (до 40 м.). Стартовый разгон. Финиширование. Эстафетный </w:t>
            </w:r>
            <w:r>
              <w:rPr>
                <w:rFonts w:ascii="Times New Roman" w:hAnsi="Times New Roman"/>
              </w:rPr>
              <w:t>бег. Развитие скоростно-силовых качеств. Биохимические основы бега.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бегать с максимальной скоростью с низкого старта (100м.)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Низкий старт (до 40 м.). Стартовый разгон. Финиширование. Эстафетный бег. Развитие скоростно-силовых качеств. Приём к.т. – прыжок в длину с места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бегать с максимальной скоростью с низкого старта (100м.)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Низкий старт (до 40 м.). Стартовый разгон. Финиширование. Эстафетный бег. Развитие скоростно-силовых качеств. . – бег 60м.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бегать с максимальной скоростью с низкого старта (100м.)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</w:t>
            </w:r>
            <w:r>
              <w:rPr>
                <w:rFonts w:ascii="Times New Roman" w:hAnsi="Times New Roman"/>
              </w:rPr>
              <w:t xml:space="preserve">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СБУ.Бег на результат 100м. Эстафетный бег. Развитие скоростных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бегать с максимальной скоростью с низкого старта (100м.)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- 13,5-17,0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«4»- 14,0-17,5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«3»- 14,3-18,0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Подъём туловища из и.п. лёжа на </w:t>
            </w:r>
            <w:r>
              <w:rPr>
                <w:rFonts w:ascii="Times New Roman" w:hAnsi="Times New Roman"/>
              </w:rPr>
              <w:t>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Прыжок в длину (3 ч.)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СПУ. Прыжок в длину способом согну ноги с 13-15 беговых шагов. Отталкивание. Челночный бег. Развитие скоростно-силовых качеств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прыжок в длину с </w:t>
            </w:r>
            <w:r>
              <w:rPr>
                <w:rFonts w:ascii="Times New Roman" w:hAnsi="Times New Roman"/>
              </w:rPr>
              <w:t>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О9РУ. СПУ. Прыжок в длину способом согну ноги с 13-15 беговых шагов. Отталкивание. </w:t>
            </w:r>
            <w:r>
              <w:rPr>
                <w:rFonts w:ascii="Times New Roman" w:hAnsi="Times New Roman"/>
              </w:rPr>
              <w:lastRenderedPageBreak/>
              <w:t xml:space="preserve">Челночный бег. Развитие скоростно-силовых качеств. Приём к.т. – челночный бег </w:t>
            </w:r>
            <w:r>
              <w:rPr>
                <w:rFonts w:ascii="Times New Roman" w:hAnsi="Times New Roman"/>
              </w:rPr>
              <w:t>3х10м.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выполнять прыжок в длину с 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разгибание рук в упоре лёжа от пола </w:t>
            </w:r>
            <w:r>
              <w:rPr>
                <w:rFonts w:ascii="Times New Roman" w:hAnsi="Times New Roman"/>
              </w:rPr>
              <w:lastRenderedPageBreak/>
              <w:t>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СПУ. Прыжок в длину на результат. Развитие скоростно-силовых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прыжок в длину с 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- 450см.-400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«4»- 420см-370.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«3»-410см.-340</w:t>
            </w:r>
          </w:p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Метание гранаты (3 ч.)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Метание гранаты  на дальность с разбега. Бег в умеренном темпе до 1000 м. 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метать гранату на дальность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Метание гранаты  на дальность с разбега. Бег в умеренном темпе до 1500 м. Приём к.т. – бег 6 минут.Развитие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метать гранату на дальность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</w:t>
            </w:r>
            <w:r>
              <w:rPr>
                <w:rFonts w:ascii="Times New Roman" w:hAnsi="Times New Roman"/>
              </w:rPr>
              <w:t xml:space="preserve">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Метание гранаты  на дальность с разбега на результат. Бег в умеренном темпе до 1500 м. 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метать гранату на дальность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- 32м-22м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«4»- </w:t>
            </w:r>
            <w:r>
              <w:rPr>
                <w:rFonts w:ascii="Times New Roman" w:hAnsi="Times New Roman"/>
              </w:rPr>
              <w:t>28м-18м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«3»-26м-14м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Бег на длинные дистанции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Бег 2000м. (дев.), 3000м. (юн.) на результат. Игры.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пробегать длинные дистанции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</w:t>
            </w:r>
            <w:r>
              <w:rPr>
                <w:rFonts w:ascii="Times New Roman" w:hAnsi="Times New Roman"/>
              </w:rPr>
              <w:t xml:space="preserve">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 (15 ч.)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ТБ на уроках баскетбола. ОРУ на месте . Совершенствование передвижений и остановок игрока. Передача мяча различными способами на месте. Бросок мяча в движении одной рукой </w:t>
            </w:r>
            <w:r>
              <w:rPr>
                <w:rFonts w:ascii="Times New Roman" w:hAnsi="Times New Roman"/>
              </w:rPr>
              <w:t>от плеча. Быстрый прорыв (2х1). Развитие скоростных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 игре или в игровой ситуации тактико-технические действия.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на месте. Приём к.т – подтягивание. Совершенствование </w:t>
            </w:r>
            <w:r>
              <w:rPr>
                <w:rFonts w:ascii="Times New Roman" w:hAnsi="Times New Roman"/>
              </w:rPr>
              <w:t>передвижений и остановок игрока. Передача мяча различными способами на месте. Бросок мяча в движении одной рукой от плеча. Быстрый прорыв (3х2). Развитие скоростных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на месте. Совершенствование передвижений и остановок игрока. Передача мяча различными способами в движении.Бросок мяча в прыжке (юн.), с места (дев.) со средней дистанции. Зонная </w:t>
            </w:r>
            <w:r>
              <w:rPr>
                <w:rFonts w:ascii="Times New Roman" w:hAnsi="Times New Roman"/>
              </w:rPr>
              <w:t>защита (2х3). Развитие скоростных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на месте. Совершенствование </w:t>
            </w:r>
            <w:r>
              <w:rPr>
                <w:rFonts w:ascii="Times New Roman" w:hAnsi="Times New Roman"/>
              </w:rPr>
              <w:t>передвижений и остановок игрока. Передача мяча различными способами в движении.Бросок мяча в прыжке (юн.), с места (дев.) со средней дистанции. Зонная защита (2х3). Развитие скоростных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 игре или в игровой ситуации тактико-техничес</w:t>
            </w:r>
            <w:r>
              <w:rPr>
                <w:rFonts w:ascii="Times New Roman" w:hAnsi="Times New Roman"/>
              </w:rPr>
              <w:t>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на месте. Совершенствование передвижений и остановок игрока. Передача мяча различными способами в движении.Бросок мяча в прыжке (юн.), с места (дев.) </w:t>
            </w:r>
            <w:r>
              <w:rPr>
                <w:rFonts w:ascii="Times New Roman" w:hAnsi="Times New Roman"/>
              </w:rPr>
              <w:t>со средней дистанции. Зонная защита (3х2). Развитие скоростных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</w:t>
            </w:r>
            <w:r>
              <w:rPr>
                <w:rFonts w:ascii="Times New Roman" w:hAnsi="Times New Roman"/>
              </w:rPr>
              <w:t xml:space="preserve">на месте. Совершенствование передвижений и остановок игрока. Передача мяча различными способами в движении.Бросок </w:t>
            </w:r>
            <w:r>
              <w:rPr>
                <w:rFonts w:ascii="Times New Roman" w:hAnsi="Times New Roman"/>
              </w:rPr>
              <w:lastRenderedPageBreak/>
              <w:t>мяча в прыжке (юн.), с места (дев.) со средней дистанции. Зонная защита (3х2). Развитие скоростных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выполнять в игре или в игров</w:t>
            </w:r>
            <w:r>
              <w:rPr>
                <w:rFonts w:ascii="Times New Roman" w:hAnsi="Times New Roman"/>
              </w:rPr>
              <w:t>ой ситуации тактико-</w:t>
            </w:r>
            <w:r>
              <w:rPr>
                <w:rFonts w:ascii="Times New Roman" w:hAnsi="Times New Roman"/>
              </w:rPr>
              <w:lastRenderedPageBreak/>
              <w:t>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с мячами. Совершенствование передвижений и остановок игрока. Передача мяча различными способами в движении. Бросок мяча в прыжке. Зонная защита (2х1х2). </w:t>
            </w:r>
            <w:r>
              <w:rPr>
                <w:rFonts w:ascii="Times New Roman" w:hAnsi="Times New Roman"/>
              </w:rPr>
              <w:t>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с мячами. Совершенствование передвижений и остановок игрока. Передача </w:t>
            </w:r>
            <w:r>
              <w:rPr>
                <w:rFonts w:ascii="Times New Roman" w:hAnsi="Times New Roman"/>
              </w:rPr>
              <w:t>мяча различными способами в движении. Бросок мяча в прыжке. Зонная защита (2х1х2). 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мячами. Совершенствование передвижений и остановок игрока. Передача мяча различными способами в движении. Бросок мяча в прыжке. Зонная защита (2х1х2). Развитие координационных способностей. Учебная игра в баскетбол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 </w:t>
            </w:r>
            <w:r>
              <w:rPr>
                <w:rFonts w:ascii="Times New Roman" w:hAnsi="Times New Roman"/>
              </w:rPr>
              <w:t>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Совершенствование передвижений и остановок. Передача мяча различными способами в движении с сопротивлением. Бросок мяча в прыжке с сопротивлением. Сочетание приёмов ведения, передачи, броска мяча.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игре или в игровой ситуации та</w:t>
            </w:r>
            <w:r>
              <w:rPr>
                <w:rFonts w:ascii="Times New Roman" w:hAnsi="Times New Roman"/>
              </w:rPr>
              <w:t>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Приём упражнения д.з – прыжки через </w:t>
            </w:r>
            <w:r>
              <w:rPr>
                <w:rFonts w:ascii="Times New Roman" w:hAnsi="Times New Roman"/>
              </w:rPr>
              <w:lastRenderedPageBreak/>
              <w:t xml:space="preserve">скакалку. Совершенствование передвижений и остановок. Передача мяча различными способами в движении с сопротивлением.  Сочетание приёмов ведения, передачи, броска мяча.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в игре или в игровой </w:t>
            </w:r>
            <w:r>
              <w:rPr>
                <w:rFonts w:ascii="Times New Roman" w:hAnsi="Times New Roman"/>
              </w:rPr>
              <w:lastRenderedPageBreak/>
              <w:t>сит</w:t>
            </w:r>
            <w:r>
              <w:rPr>
                <w:rFonts w:ascii="Times New Roman" w:hAnsi="Times New Roman"/>
              </w:rPr>
              <w:t>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Приём упражнений д.з. – отжимание. Совершенствование передвижений и остановок. Передача мяча различными способами в движении с сопротивлением. Бросок мяча в прыжке с сопротивлением. Сочетание приёмов ведения, передачи, броска мяча.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</w:t>
            </w:r>
            <w:r>
              <w:rPr>
                <w:rFonts w:ascii="Times New Roman" w:hAnsi="Times New Roman"/>
              </w:rPr>
              <w:t>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Приём упражнений д.з. – прыжок в длину с места. Совершенствование передвижений и остановок. Передача мяча </w:t>
            </w:r>
            <w:r>
              <w:rPr>
                <w:rFonts w:ascii="Times New Roman" w:hAnsi="Times New Roman"/>
              </w:rPr>
              <w:t>различными способами в движении с сопротивлением. Сочетание приёмов ведения, передачи, броска мяча. Нападение против зонной защиты.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</w:t>
            </w:r>
            <w:r>
              <w:rPr>
                <w:rFonts w:ascii="Times New Roman" w:hAnsi="Times New Roman"/>
              </w:rPr>
              <w:t>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на месте. Приём упражнений д.з.- подтягивание. Сочетание приёмов ведения, передачи, броска мяча. Нападение через заслон.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на месте. Приём упражнений д.з.- подъём туловища.Сочетание приёмов ведения, передачи, броска мяча. Нападение через заслон. </w:t>
            </w:r>
            <w:r>
              <w:rPr>
                <w:rFonts w:ascii="Times New Roman" w:hAnsi="Times New Roman"/>
              </w:rPr>
              <w:lastRenderedPageBreak/>
              <w:t>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выполнять игровые приёмы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разгибание рук в упоре лёжа от пола (юн.), от скамейки </w:t>
            </w:r>
            <w:r>
              <w:rPr>
                <w:rFonts w:ascii="Times New Roman" w:hAnsi="Times New Roman"/>
              </w:rPr>
              <w:lastRenderedPageBreak/>
              <w:t>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Гимнастика с элементами акробатики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Акробатические упражнения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на уроках гимнастики. ОРУ. Длинный кувырок через препятствие в 90 см. Стойка </w:t>
            </w:r>
            <w:r>
              <w:rPr>
                <w:rFonts w:ascii="Times New Roman" w:hAnsi="Times New Roman"/>
              </w:rPr>
              <w:t>на руках с помощью (юн.). Сед углом. Стойка на лопатках. Кувырок назад (дев.). Развитие координационных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Длинный кувырок </w:t>
            </w:r>
            <w:r>
              <w:rPr>
                <w:rFonts w:ascii="Times New Roman" w:hAnsi="Times New Roman"/>
              </w:rPr>
              <w:t>через препятствие в 90 см. Стойка на руках с помощью (юн.). Сед углом. Стойка на лопатках. Кувырок назад (дев.). Развитие координационных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</w:t>
            </w:r>
            <w:r>
              <w:rPr>
                <w:rFonts w:ascii="Times New Roman" w:hAnsi="Times New Roman"/>
              </w:rPr>
              <w:t>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ОРУс гимн палкой.  Длинный кувырок через препятствие в 90 см. Стойка на руках с помощью (юн.). Кувырок назад из стойки на руках (юн.). Стоя на коленях наклон назад (дев.). Развитие координационных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</w:t>
            </w:r>
            <w:r>
              <w:rPr>
                <w:rFonts w:ascii="Times New Roman" w:hAnsi="Times New Roman"/>
              </w:rPr>
              <w:t>акробатические элементы программы в комбинации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со скакалкой. </w:t>
            </w:r>
            <w:r>
              <w:rPr>
                <w:rFonts w:ascii="Times New Roman" w:hAnsi="Times New Roman"/>
              </w:rPr>
              <w:t>Длинный кувырок через препятствие (юню), стоя на коленях наклон назад (дев.) – оценка техники выполнения. Комбинации из разученных элементов. Развитие координационных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r>
              <w:rPr>
                <w:rFonts w:ascii="Times New Roman" w:hAnsi="Times New Roman"/>
              </w:rPr>
              <w:t>техники выполнения акробатических элементов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Опорный прыжок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со скакалкой. Комбинации из разученных элементов. Опорный прыжок  через коня (юн.), вскок в упор</w:t>
            </w:r>
            <w:r>
              <w:rPr>
                <w:rFonts w:ascii="Times New Roman" w:hAnsi="Times New Roman"/>
              </w:rPr>
              <w:t xml:space="preserve"> присев, соскок прогнувшись (дев).Развитие скоростно-силовых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Комбинации из разученных элементов. Опорный прыжок  </w:t>
            </w:r>
            <w:r>
              <w:rPr>
                <w:rFonts w:ascii="Times New Roman" w:hAnsi="Times New Roman"/>
              </w:rPr>
              <w:lastRenderedPageBreak/>
              <w:t xml:space="preserve">через коня (юн.), вскок в упор присев, соскок прогнувшись (дев). Прыжки в глубину.  Развитие скоростно-силовых способностей.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выполнять акробатические </w:t>
            </w:r>
            <w:r>
              <w:rPr>
                <w:rFonts w:ascii="Times New Roman" w:hAnsi="Times New Roman"/>
              </w:rPr>
              <w:lastRenderedPageBreak/>
              <w:t>элементы программы в комбинации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</w:t>
            </w:r>
            <w:r>
              <w:rPr>
                <w:rFonts w:ascii="Times New Roman" w:hAnsi="Times New Roman"/>
              </w:rPr>
              <w:t xml:space="preserve">ние в висе (юн.), в висе </w:t>
            </w:r>
            <w:r>
              <w:rPr>
                <w:rFonts w:ascii="Times New Roman" w:hAnsi="Times New Roman"/>
              </w:rPr>
              <w:lastRenderedPageBreak/>
              <w:t>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предметами. Опорный прыжок. На технику выполнения. Развитие скоростно-силовых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опорный прыжок на технику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опрного прыжка на технику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разгибание </w:t>
            </w:r>
            <w:r>
              <w:rPr>
                <w:rFonts w:ascii="Times New Roman" w:hAnsi="Times New Roman"/>
              </w:rPr>
              <w:t>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Висы и упоры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Повороты в движении. ОРУ на месте. Вис согнувшись, вис прогнувшись. Угол в упоре. Толчком ног подъём в упор на в.жердь (дев.). Развитие силы.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строевые </w:t>
            </w:r>
            <w:r>
              <w:rPr>
                <w:rFonts w:ascii="Times New Roman" w:hAnsi="Times New Roman"/>
              </w:rPr>
              <w:t>приёмы, элементы на разновысоких брусьях (дев.)  и перекладине (юн.).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Повороты в движении. Перестроение из колонны по одному в колонну по четыре  в движении. ОРУ в парах. Подтягивание на перекладине. </w:t>
            </w:r>
            <w:r>
              <w:rPr>
                <w:rFonts w:ascii="Times New Roman" w:hAnsi="Times New Roman"/>
              </w:rPr>
              <w:t>Подъём переворотом (юн.). Толчком ног подъём в упор на в.жердь (дев.). Развитие силы.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строевые приёмы, элементы на разновысоких брусьях (дев.)  и перекладине (юн.).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Спортивные игры </w:t>
            </w:r>
            <w:r>
              <w:rPr>
                <w:rFonts w:ascii="Times New Roman" w:hAnsi="Times New Roman"/>
                <w:b/>
              </w:rPr>
              <w:t>(волейбол)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Т.Б. на уроках волейбола. ОРУ. Комбинация из передвижений и остановок игрока. Верхняя передача мяча в парах с шагом.Приём мяча двумя руками снизу. Прямой нападающий удар. Учебная игра. 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д.з.- подъём туловища за 30 сек.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Верхняя передача мяча в прыжке. Нападение через 4 зону. </w:t>
            </w:r>
            <w:r>
              <w:rPr>
                <w:rFonts w:ascii="Times New Roman" w:hAnsi="Times New Roman"/>
              </w:rPr>
              <w:t xml:space="preserve">Верхняя прямая подача. Учебная </w:t>
            </w:r>
            <w:r>
              <w:rPr>
                <w:rFonts w:ascii="Times New Roman" w:hAnsi="Times New Roman"/>
              </w:rPr>
              <w:lastRenderedPageBreak/>
              <w:t>игра. 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выполнять в игре или в игровой ситуации </w:t>
            </w:r>
            <w:r>
              <w:rPr>
                <w:rFonts w:ascii="Times New Roman" w:hAnsi="Times New Roman"/>
              </w:rPr>
              <w:lastRenderedPageBreak/>
              <w:t>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разгибание рук в упоре лёжа от пола </w:t>
            </w:r>
            <w:r>
              <w:rPr>
                <w:rFonts w:ascii="Times New Roman" w:hAnsi="Times New Roman"/>
              </w:rPr>
              <w:lastRenderedPageBreak/>
              <w:t>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</w:t>
            </w:r>
            <w:r>
              <w:rPr>
                <w:rFonts w:ascii="Times New Roman" w:hAnsi="Times New Roman"/>
              </w:rPr>
              <w:t>Верхняя передача мяча в прыжке. Нападение через 4 зону. Верхняя прямая подача. Учебная игра. 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A68BC" w:rsidRDefault="00302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Т.Б. на уроках волейбола. Основы организации и проведения соревнований по волейболу. ОРУ с мячами. Техника передвижений, поворотов, стоек. Приём и передача мяча. 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</w:t>
            </w:r>
            <w:r>
              <w:rPr>
                <w:rFonts w:ascii="Times New Roman" w:hAnsi="Times New Roman"/>
              </w:rPr>
              <w:t>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организации и проведения соревнований по волейболу. ОРУ с мячами. Техника передвижений, поворотов, стоек.  Передача мяча в прыжке. Приём мяча после </w:t>
            </w:r>
            <w:r>
              <w:rPr>
                <w:rFonts w:ascii="Times New Roman" w:hAnsi="Times New Roman"/>
              </w:rPr>
              <w:t>перемещения. Развитие 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Теоретические сведения: профилактика травматизма, </w:t>
            </w:r>
            <w:r>
              <w:rPr>
                <w:rFonts w:ascii="Times New Roman" w:hAnsi="Times New Roman"/>
              </w:rPr>
              <w:t>восстановительные мероприятия при организации и проведении спортивно-массовых и индивидуальных форм занятий. ОРУ. Верхняя прямая подача. Приём с подачи.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сведения: основы самостоятельной подготовки к соревнованиям. ОРУ. Прямой нападающий удар. Развитие скоростно-силовых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Подъём туловища из и.п. лёжа на спине </w:t>
            </w:r>
            <w:r>
              <w:rPr>
                <w:rFonts w:ascii="Times New Roman" w:hAnsi="Times New Roman"/>
              </w:rPr>
              <w:t>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сведения: основы самостоятельной подготовки к соревнованиям. ОРУ. Прямой нападающий удар. Развитие скоростно-силовых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</w:t>
            </w:r>
            <w:r>
              <w:rPr>
                <w:rFonts w:ascii="Times New Roman" w:hAnsi="Times New Roman"/>
              </w:rPr>
              <w:t>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Индивидуальные и групповые действия в нападении. Учебная игра. Развитие скоростно-силовых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д.з.- прыжки в длину</w:t>
            </w:r>
            <w:r>
              <w:rPr>
                <w:rFonts w:ascii="Times New Roman" w:hAnsi="Times New Roman"/>
              </w:rPr>
              <w:t xml:space="preserve"> с места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Индивидуальные и групповые действия в защите. Учебная игра. Развитие скоростно-силовых способностей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Учёт д.з.- сгибание и разгибание рук в упоре </w:t>
            </w:r>
            <w:r>
              <w:rPr>
                <w:rFonts w:ascii="Times New Roman" w:hAnsi="Times New Roman"/>
              </w:rPr>
              <w:t>лёжа от пола (юн.), от скамейки (дев.)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Тактические действия  игры в волейбол. Учебная игра. Круговая тренировка.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Учёт д.з - </w:t>
            </w:r>
            <w:r>
              <w:rPr>
                <w:rFonts w:ascii="Times New Roman" w:hAnsi="Times New Roman"/>
              </w:rPr>
              <w:t>подтягивание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Тактические действия  игры в волейбол. Учебная игра. Круговая тренировка.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Учёт д.з.- подъём </w:t>
            </w:r>
            <w:r>
              <w:rPr>
                <w:rFonts w:ascii="Times New Roman" w:hAnsi="Times New Roman"/>
              </w:rPr>
              <w:t>туловища за 30 сек.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Командные действия игры в волейбол.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разученные элементы игры в волейбол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разгибание рук в упоре лёжа от </w:t>
            </w:r>
            <w:r>
              <w:rPr>
                <w:rFonts w:ascii="Times New Roman" w:hAnsi="Times New Roman"/>
              </w:rPr>
              <w:t>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Т.Б. на уроках баскетбола. ОРУ. Комбинации из освоенных элементов техники передвижений. Ведение и бросок мяча в движении без сопротивления и с сопротивлением противника. Развитие </w:t>
            </w:r>
            <w:r>
              <w:rPr>
                <w:rFonts w:ascii="Times New Roman" w:hAnsi="Times New Roman"/>
              </w:rPr>
              <w:t>координационных способностей.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правильно технические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История развития игры в баскетбол. Участие в двигательной деятельности психических процессов </w:t>
            </w:r>
            <w:r>
              <w:rPr>
                <w:rFonts w:ascii="Times New Roman" w:hAnsi="Times New Roman"/>
              </w:rPr>
              <w:t>(внимания, восприятия, мышления, памяти). Штрафной бросок.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правильно технические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История развития </w:t>
            </w:r>
            <w:r>
              <w:rPr>
                <w:rFonts w:ascii="Times New Roman" w:hAnsi="Times New Roman"/>
              </w:rPr>
              <w:t>игры в баскетбол. Участие в двигательной деятельности психических процессов (внимания, восприятия, мышления, памяти). Штрафной бросок.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правильно технические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техники выполнения штрафного броска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Техника и тактика защитных действий (действия против игрока с мячом и без – вырывание, выбивание, перехват, накрывание). Педагогические основы обучения технике двигательных </w:t>
            </w:r>
            <w:r>
              <w:rPr>
                <w:rFonts w:ascii="Times New Roman" w:hAnsi="Times New Roman"/>
              </w:rPr>
              <w:t>действий.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технические действия игры в защите.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Техника и тактика защитных действий (действия против игрока с мячом и без – вырывание,</w:t>
            </w:r>
            <w:r>
              <w:rPr>
                <w:rFonts w:ascii="Times New Roman" w:hAnsi="Times New Roman"/>
              </w:rPr>
              <w:t xml:space="preserve"> выбивание, перехват, накрывание). Физиологические основы обучения технике двигательных действий.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технические действия игры в защите.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Техника игры в нападении. Комбинации из </w:t>
            </w:r>
            <w:r>
              <w:rPr>
                <w:rFonts w:ascii="Times New Roman" w:hAnsi="Times New Roman"/>
              </w:rPr>
              <w:t>освоенных элементов техники перемещений и владения мячом. Психологические основы обучения технике двигательных действий.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технические действия игры в нападении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</w:t>
            </w:r>
            <w:r>
              <w:rPr>
                <w:rFonts w:ascii="Times New Roman" w:hAnsi="Times New Roman"/>
              </w:rPr>
              <w:t>Техника движений и её основные показатели. Индивидуальные и групповые действия в нападении и защите. Учебная игра. Развитие двигательных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тактические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через скакалку на двух ногах на месте за </w:t>
            </w:r>
            <w:r>
              <w:rPr>
                <w:rFonts w:ascii="Times New Roman" w:hAnsi="Times New Roman"/>
              </w:rPr>
              <w:t>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Техника движений и её основные показатели. Индивидуальные и групповые действия в нападении и защите. Учебная игра. Развитие двигательных качеств.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тактические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</w:t>
            </w:r>
            <w:r>
              <w:rPr>
                <w:rFonts w:ascii="Times New Roman" w:hAnsi="Times New Roman"/>
              </w:rPr>
              <w:t>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Командные тактические действия в нападении и защите.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тактические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Командные тактические действия в нападении и защите. Учебная игра.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тактические действия игры в баскетбол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– челночный бег 3х10м.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Лёгкая атлетика</w:t>
            </w:r>
          </w:p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 на уроках лёгкой атлетики. ОРУ. СБУ. Стартовый разгон. Пробегание отрезков 30-40 м. с максимальной скоростью с низкого старта. Круговая тренировка.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стартовый разгон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– наклон вперёд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Подъём </w:t>
            </w:r>
            <w:r>
              <w:rPr>
                <w:rFonts w:ascii="Times New Roman" w:hAnsi="Times New Roman"/>
              </w:rPr>
              <w:t>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Стартовый разгон. Пробегание отрезков 30-40 м. с максимальной скоростью с низкого старта. Круговая тренировка.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стартовый разгон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– </w:t>
            </w:r>
            <w:r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двух ногах на месте за 30 сек.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СБУ. Эстафетный бег. Встречные эстафеты.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эстафетный бег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– бег 30м.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 и разгибание рук в упоре лёжа от пола </w:t>
            </w:r>
            <w:r>
              <w:rPr>
                <w:rFonts w:ascii="Times New Roman" w:hAnsi="Times New Roman"/>
              </w:rPr>
              <w:t>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Эстафетный бег. Бег 100м. на результат. Круговая тренировка.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пробегать 100 на результат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100м. на результат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СБУ. Метание гранаты с 4-5 шагов </w:t>
            </w:r>
            <w:r>
              <w:rPr>
                <w:rFonts w:ascii="Times New Roman" w:hAnsi="Times New Roman"/>
              </w:rPr>
              <w:t>разбега на дальность и заданное расстояние. Бег в переменном темпе до 6 мин.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метание гранаты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СБУ. Метание гранаты с 4-5 шагов разбега на дальность и заданное</w:t>
            </w:r>
            <w:r>
              <w:rPr>
                <w:rFonts w:ascii="Times New Roman" w:hAnsi="Times New Roman"/>
              </w:rPr>
              <w:t xml:space="preserve"> расстояние. Бег в переменном темпе до 6 мин.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метание гранаты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– бег 6 минут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СПУ. Прыжки в длину с 13-15 шагов разбега. Прыжки и </w:t>
            </w:r>
            <w:r>
              <w:rPr>
                <w:rFonts w:ascii="Times New Roman" w:hAnsi="Times New Roman"/>
              </w:rPr>
              <w:t>многоскоки. 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прыжки в длину с 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– подтягивание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лёжа от пола (юн.), от скамейки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СПУ. Прыжки в длину с 13-15 шагов разбега. Прыжки </w:t>
            </w:r>
            <w:r>
              <w:rPr>
                <w:rFonts w:ascii="Times New Roman" w:hAnsi="Times New Roman"/>
              </w:rPr>
              <w:t>и многоскоки. 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прыжки в длину с 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Подъём туловища из и.п. лёжа на спине согнув ноги руки за голову - зачёт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СПУ. Прыжки в длину с 13-15 шагов разбега. Прыжки и </w:t>
            </w:r>
            <w:r>
              <w:rPr>
                <w:rFonts w:ascii="Times New Roman" w:hAnsi="Times New Roman"/>
              </w:rPr>
              <w:t>многоскоки. 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прыжки в длину с 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на результат.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через- скакалку 1 мин/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СПУ. Прыжок в длину с разбега на результат. Развитие выносливости.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</w:t>
            </w:r>
            <w:r>
              <w:rPr>
                <w:rFonts w:ascii="Times New Roman" w:hAnsi="Times New Roman"/>
              </w:rPr>
              <w:t>прыжки в длину с разбега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на результат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(юн.), в висе лёжа (дев.)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3A68BC" w:rsidRDefault="003A68B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pStyle w:val="13"/>
        <w:ind w:left="0"/>
        <w:rPr>
          <w:b/>
          <w:sz w:val="28"/>
        </w:rPr>
      </w:pPr>
    </w:p>
    <w:p w:rsidR="003A68BC" w:rsidRDefault="003A68BC">
      <w:pPr>
        <w:pStyle w:val="13"/>
        <w:ind w:left="0"/>
        <w:rPr>
          <w:b/>
        </w:rPr>
      </w:pPr>
    </w:p>
    <w:p w:rsidR="003A68BC" w:rsidRDefault="003A68BC">
      <w:pPr>
        <w:pStyle w:val="13"/>
        <w:ind w:left="0"/>
        <w:rPr>
          <w:b/>
        </w:rPr>
      </w:pPr>
    </w:p>
    <w:p w:rsidR="003A68BC" w:rsidRDefault="003A68BC">
      <w:pPr>
        <w:pStyle w:val="13"/>
        <w:ind w:left="0"/>
        <w:rPr>
          <w:b/>
        </w:rPr>
      </w:pPr>
    </w:p>
    <w:p w:rsidR="003A68BC" w:rsidRDefault="003A68BC">
      <w:pPr>
        <w:pStyle w:val="13"/>
        <w:ind w:left="0"/>
        <w:rPr>
          <w:b/>
        </w:rPr>
      </w:pPr>
    </w:p>
    <w:p w:rsidR="003A68BC" w:rsidRDefault="003A68BC">
      <w:pPr>
        <w:pStyle w:val="13"/>
        <w:ind w:left="0"/>
        <w:rPr>
          <w:b/>
        </w:rPr>
      </w:pPr>
    </w:p>
    <w:p w:rsidR="003A68BC" w:rsidRDefault="003026AB">
      <w:pPr>
        <w:pStyle w:val="13"/>
        <w:ind w:left="0"/>
        <w:rPr>
          <w:b/>
        </w:rPr>
      </w:pPr>
      <w:r>
        <w:rPr>
          <w:b/>
        </w:rPr>
        <w:t>6. Описание учебно-методического и материально-технического обеспечения образовательного процесса по физической культуре</w:t>
      </w:r>
    </w:p>
    <w:p w:rsidR="003A68BC" w:rsidRDefault="003026AB">
      <w:pPr>
        <w:pStyle w:val="a5"/>
        <w:spacing w:after="150"/>
      </w:pPr>
      <w:r>
        <w:rPr>
          <w:b/>
        </w:rPr>
        <w:t xml:space="preserve">Электронные </w:t>
      </w:r>
      <w:r>
        <w:rPr>
          <w:b/>
        </w:rPr>
        <w:t>образовательные ресурсыпо физической культуре.</w:t>
      </w:r>
    </w:p>
    <w:p w:rsidR="003A68BC" w:rsidRDefault="003A68BC">
      <w:pPr>
        <w:jc w:val="center"/>
        <w:rPr>
          <w:rFonts w:ascii="Times New Roman" w:hAnsi="Times New Roman"/>
        </w:rPr>
      </w:pPr>
    </w:p>
    <w:tbl>
      <w:tblPr>
        <w:tblW w:w="0" w:type="auto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6830"/>
        <w:gridCol w:w="2241"/>
        <w:gridCol w:w="3358"/>
      </w:tblGrid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п\п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Необходимое количество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Имеется в наличии или нет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Библиотечный фонд (книгопечатная продукция)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 основного и среднего</w:t>
            </w:r>
            <w:r>
              <w:rPr>
                <w:rFonts w:ascii="Times New Roman" w:hAnsi="Times New Roman"/>
              </w:rPr>
              <w:t xml:space="preserve"> общего образования по физической культуре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Примерные программы по учебным предметам. Физическая культура 5-9 классы.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Учебники и пособия, которые входят в предметную линию учебников М.Я.Виленского, В.И.Ляха</w:t>
            </w:r>
          </w:p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культура. 5—7 </w:t>
            </w:r>
            <w:r>
              <w:rPr>
                <w:rFonts w:ascii="Times New Roman" w:hAnsi="Times New Roman"/>
              </w:rPr>
              <w:t>классы/Под редакцией М. Я. Виленского. Учебник для общеобразовательных учреждений. </w:t>
            </w:r>
            <w:r>
              <w:rPr>
                <w:rFonts w:ascii="Times New Roman" w:hAnsi="Times New Roman"/>
                <w:i/>
              </w:rPr>
              <w:t>В. И.  Лях,  А. А.  Зданевич</w:t>
            </w:r>
          </w:p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 </w:t>
            </w:r>
            <w:r>
              <w:rPr>
                <w:rFonts w:ascii="Times New Roman" w:hAnsi="Times New Roman"/>
              </w:rPr>
              <w:t>Физическая культура.  8—9 классы/ Под общ. ред. В. И. Ляха. Учебник для общеобразовательных учреждений.</w:t>
            </w:r>
          </w:p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В. И. Лях. </w:t>
            </w:r>
            <w:r>
              <w:rPr>
                <w:rFonts w:ascii="Times New Roman" w:hAnsi="Times New Roman"/>
              </w:rPr>
              <w:t xml:space="preserve">Физическая культура. </w:t>
            </w:r>
            <w:r>
              <w:rPr>
                <w:rFonts w:ascii="Times New Roman" w:hAnsi="Times New Roman"/>
              </w:rPr>
              <w:t>Тестовый контроль. 5—9 классы (серия «Текущий контроль»).</w:t>
            </w:r>
          </w:p>
          <w:p w:rsidR="003A68BC" w:rsidRDefault="003A68BC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«О физической культуре и спорте»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Учебно-практические и учебно-лабораторное оборудование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Стенка гимнастическая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Перекладина гимнастическая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Канат для лазания с механизмом крепления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Скамейка гимнастическая жесткая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Маты гимнастические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набивной (1 кг, 2кг)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малый (теннисный)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Скакалка гимнастическая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Палка гимнастическая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Обруч </w:t>
            </w:r>
            <w:r>
              <w:rPr>
                <w:rFonts w:ascii="Times New Roman" w:hAnsi="Times New Roman"/>
              </w:rPr>
              <w:t>гимнастический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Легкая атлетика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Планка для прыжков в высоту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для прыжков в высоту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Дорожка разметочная для прыжков в длину с места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Рулетка измерительная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Подвижные и спортивные игры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Щиты </w:t>
            </w:r>
            <w:r>
              <w:rPr>
                <w:rFonts w:ascii="Times New Roman" w:hAnsi="Times New Roman"/>
              </w:rPr>
              <w:t>баскетбольные навесные с кольцами и сеткой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Мячи баскетбольные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Стойки волейбольные универсальные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Сетка волейбольная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2.19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волейбольные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футбольные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 нагрудные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Измерительные приборы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Секундомер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Средства первой помощи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Аптечка медицинская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Спортивные залы (кабинеты)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зал (игровой)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учителя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Подсобное помещение для хранения инвентаря и оборудования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Пришкольный стадион</w:t>
            </w:r>
            <w:r>
              <w:rPr>
                <w:rFonts w:ascii="Times New Roman" w:hAnsi="Times New Roman"/>
                <w:b/>
              </w:rPr>
              <w:t xml:space="preserve"> (площадка)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Легкоатлетическая дорожка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поле для футбола (мини-футбола)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A68BC">
        <w:trPr>
          <w:trHeight w:val="320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игровая волейбольная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A68BC">
            <w:pPr>
              <w:rPr>
                <w:rFonts w:ascii="Times New Roman" w:hAnsi="Times New Roman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BC" w:rsidRDefault="00302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3A68BC" w:rsidRDefault="003A68BC">
      <w:pPr>
        <w:pStyle w:val="a5"/>
        <w:spacing w:after="150"/>
        <w:rPr>
          <w:b/>
          <w:sz w:val="28"/>
        </w:rPr>
      </w:pPr>
    </w:p>
    <w:p w:rsidR="003A68BC" w:rsidRDefault="003026AB">
      <w:pPr>
        <w:spacing w:beforeAutospacing="1" w:afterAutospacing="1"/>
        <w:ind w:left="36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     </w:t>
      </w:r>
      <w:r>
        <w:rPr>
          <w:rFonts w:ascii="Arial" w:hAnsi="Arial"/>
          <w:b/>
        </w:rPr>
        <w:t>Электронные образовательные ресурсыпо физической культуре</w:t>
      </w:r>
    </w:p>
    <w:p w:rsidR="003A68BC" w:rsidRDefault="003026AB">
      <w:pPr>
        <w:pStyle w:val="a5"/>
        <w:spacing w:after="0"/>
      </w:pPr>
      <w:r>
        <w:lastRenderedPageBreak/>
        <w:t>http://zdd.1september.ru/ - газета  "Здоровье  детей"</w:t>
      </w:r>
    </w:p>
    <w:p w:rsidR="003A68BC" w:rsidRDefault="003026AB">
      <w:pPr>
        <w:pStyle w:val="a5"/>
        <w:spacing w:after="0"/>
      </w:pPr>
      <w:r>
        <w:t> </w:t>
      </w:r>
    </w:p>
    <w:p w:rsidR="003A68BC" w:rsidRDefault="003026AB">
      <w:pPr>
        <w:pStyle w:val="a5"/>
        <w:spacing w:after="0"/>
      </w:pPr>
      <w:r>
        <w:t>http://spo.1september.ru/ - газета  "Спорт  в  школе"</w:t>
      </w:r>
    </w:p>
    <w:p w:rsidR="003A68BC" w:rsidRDefault="003026AB">
      <w:pPr>
        <w:pStyle w:val="a5"/>
        <w:spacing w:after="0"/>
      </w:pPr>
      <w:r>
        <w:t> </w:t>
      </w:r>
    </w:p>
    <w:p w:rsidR="003A68BC" w:rsidRDefault="003026AB">
      <w:pPr>
        <w:pStyle w:val="a5"/>
        <w:spacing w:after="0"/>
      </w:pPr>
      <w:r>
        <w:t>http://festival.1september.ru/ - Фестиваль  пед.идей  «Открытый  урок»</w:t>
      </w:r>
    </w:p>
    <w:p w:rsidR="003A68BC" w:rsidRDefault="003026AB">
      <w:pPr>
        <w:pStyle w:val="a5"/>
        <w:spacing w:after="0"/>
      </w:pPr>
      <w:r>
        <w:t> </w:t>
      </w:r>
    </w:p>
    <w:p w:rsidR="003A68BC" w:rsidRDefault="003026AB">
      <w:pPr>
        <w:pStyle w:val="a5"/>
        <w:spacing w:after="0"/>
      </w:pPr>
      <w:r>
        <w:t>http://kzg.narod.ru/  - Журнал  «Культура  здоровой  жизни»</w:t>
      </w:r>
    </w:p>
    <w:p w:rsidR="003A68BC" w:rsidRDefault="003026AB">
      <w:pPr>
        <w:pStyle w:val="a5"/>
        <w:spacing w:after="0"/>
      </w:pPr>
      <w:r>
        <w:t> </w:t>
      </w:r>
    </w:p>
    <w:p w:rsidR="003A68BC" w:rsidRDefault="003026AB">
      <w:pPr>
        <w:pStyle w:val="a5"/>
        <w:spacing w:after="0"/>
      </w:pPr>
      <w:r>
        <w:t>http://members.fortunecity.com/healthdoc/default.htm</w:t>
      </w:r>
    </w:p>
    <w:p w:rsidR="003A68BC" w:rsidRDefault="003026AB">
      <w:pPr>
        <w:pStyle w:val="a5"/>
        <w:spacing w:after="0"/>
      </w:pPr>
      <w:r>
        <w:t xml:space="preserve">Если хочешь </w:t>
      </w:r>
      <w:r>
        <w:t>быть здоров. Публикуются различные материалы по физкультуре и спорту, различным методикам оздоровления и т.п.</w:t>
      </w:r>
    </w:p>
    <w:p w:rsidR="003A68BC" w:rsidRDefault="003026AB">
      <w:pPr>
        <w:pStyle w:val="a5"/>
        <w:spacing w:after="0"/>
      </w:pPr>
      <w:r>
        <w:t> </w:t>
      </w:r>
    </w:p>
    <w:p w:rsidR="003A68BC" w:rsidRDefault="003026AB">
      <w:pPr>
        <w:pStyle w:val="a5"/>
        <w:spacing w:after="0"/>
      </w:pPr>
      <w:r>
        <w:t>http://ball.r2.ru/</w:t>
      </w:r>
    </w:p>
    <w:p w:rsidR="003A68BC" w:rsidRDefault="003026AB">
      <w:pPr>
        <w:pStyle w:val="a5"/>
        <w:spacing w:after="0"/>
      </w:pPr>
      <w:r>
        <w:t>Мир баскетбол. Сайт посвящен правилам, технике, тактике, биографии игроков, истории команд.</w:t>
      </w:r>
    </w:p>
    <w:p w:rsidR="003A68BC" w:rsidRDefault="003026AB">
      <w:pPr>
        <w:spacing w:after="0" w:line="338" w:lineRule="atLeast"/>
        <w:ind w:left="0"/>
        <w:rPr>
          <w:rFonts w:ascii="Times New Roman" w:hAnsi="Times New Roman"/>
          <w:color w:val="666666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color w:val="666666"/>
          <w:sz w:val="24"/>
        </w:rPr>
        <w:t xml:space="preserve">Сетевые образовательные </w:t>
      </w:r>
      <w:r>
        <w:rPr>
          <w:rFonts w:ascii="Times New Roman" w:hAnsi="Times New Roman"/>
          <w:color w:val="666666"/>
          <w:sz w:val="24"/>
        </w:rPr>
        <w:t>сообщества «Открытый класс». Предмет «Физическая культура». </w:t>
      </w:r>
      <w:hyperlink r:id="rId15" w:history="1">
        <w:r>
          <w:rPr>
            <w:rStyle w:val="ad"/>
            <w:rFonts w:ascii="Times New Roman" w:hAnsi="Times New Roman"/>
            <w:sz w:val="24"/>
          </w:rPr>
          <w:t>http://www.openclass.ru/sub/%D0%A4%D0%B8%D0%B</w:t>
        </w:r>
        <w:r>
          <w:rPr>
            <w:rStyle w:val="ad"/>
            <w:rFonts w:ascii="Times New Roman" w:hAnsi="Times New Roman"/>
            <w:sz w:val="24"/>
          </w:rPr>
          <w:t>7%D0%B8%D1%87%D0%B5%D1%81%D0%BA%D0%B0%D1%8F%20%D0%BA%D1%83%D0%BB%D1%8C%D1%82%D1%83%D1%80%D0%B0</w:t>
        </w:r>
      </w:hyperlink>
    </w:p>
    <w:p w:rsidR="003A68BC" w:rsidRDefault="003026AB">
      <w:pPr>
        <w:spacing w:after="0" w:line="338" w:lineRule="atLeast"/>
        <w:ind w:left="0"/>
        <w:rPr>
          <w:rFonts w:ascii="Times New Roman" w:hAnsi="Times New Roman"/>
          <w:color w:val="666666"/>
          <w:sz w:val="24"/>
        </w:rPr>
      </w:pPr>
      <w:r>
        <w:rPr>
          <w:rFonts w:ascii="Times New Roman" w:hAnsi="Times New Roman"/>
          <w:color w:val="666666"/>
          <w:sz w:val="24"/>
        </w:rPr>
        <w:t>Сообщество учителей физической культуры на портале «Сеть творческих учителей» </w:t>
      </w:r>
      <w:hyperlink r:id="rId16" w:history="1">
        <w:r>
          <w:rPr>
            <w:rStyle w:val="ad"/>
            <w:rFonts w:ascii="Times New Roman" w:hAnsi="Times New Roman"/>
            <w:sz w:val="24"/>
          </w:rPr>
          <w:t>http://www.</w:t>
        </w:r>
        <w:r>
          <w:rPr>
            <w:rStyle w:val="ad"/>
            <w:rFonts w:ascii="Times New Roman" w:hAnsi="Times New Roman"/>
            <w:sz w:val="24"/>
          </w:rPr>
          <w:t>it-n.ru/communities.aspx?cat_no=22924&amp;tmpl=com</w:t>
        </w:r>
      </w:hyperlink>
    </w:p>
    <w:p w:rsidR="003A68BC" w:rsidRDefault="003026AB">
      <w:pPr>
        <w:spacing w:after="0" w:line="338" w:lineRule="atLeast"/>
        <w:ind w:left="0"/>
        <w:rPr>
          <w:rFonts w:ascii="Times New Roman" w:hAnsi="Times New Roman"/>
          <w:color w:val="666666"/>
          <w:sz w:val="24"/>
        </w:rPr>
      </w:pPr>
      <w:r>
        <w:rPr>
          <w:rFonts w:ascii="Times New Roman" w:hAnsi="Times New Roman"/>
          <w:color w:val="666666"/>
          <w:sz w:val="24"/>
        </w:rPr>
        <w:t>Образовательные сайты для учителей физической культуры </w:t>
      </w:r>
      <w:hyperlink r:id="rId17" w:history="1">
        <w:r>
          <w:rPr>
            <w:rStyle w:val="ad"/>
            <w:rFonts w:ascii="Times New Roman" w:hAnsi="Times New Roman"/>
            <w:sz w:val="24"/>
          </w:rPr>
          <w:t>http://metodsovet.su/dir/fiz_kultura/9</w:t>
        </w:r>
      </w:hyperlink>
    </w:p>
    <w:p w:rsidR="003A68BC" w:rsidRDefault="003026AB">
      <w:pPr>
        <w:spacing w:beforeAutospacing="1" w:afterAutospacing="1" w:line="240" w:lineRule="auto"/>
        <w:ind w:left="36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>Сетевые образовательные сообщества «Открытый класс». Предме</w:t>
      </w:r>
      <w:r>
        <w:rPr>
          <w:rFonts w:ascii="Times New Roman" w:hAnsi="Times New Roman"/>
          <w:color w:val="333333"/>
          <w:sz w:val="24"/>
        </w:rPr>
        <w:t>т «Физическая культура».</w:t>
      </w:r>
      <w:hyperlink r:id="rId18" w:history="1">
        <w:r>
          <w:rPr>
            <w:rStyle w:val="ad"/>
            <w:rFonts w:ascii="Times New Roman" w:hAnsi="Times New Roman"/>
            <w:color w:val="000000"/>
            <w:sz w:val="24"/>
          </w:rPr>
          <w:t>http://www.openclass.ru</w:t>
        </w:r>
      </w:hyperlink>
    </w:p>
    <w:p w:rsidR="003A68BC" w:rsidRDefault="003026AB">
      <w:pPr>
        <w:spacing w:beforeAutospacing="1" w:afterAutospacing="1" w:line="240" w:lineRule="auto"/>
        <w:ind w:left="36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Сообщество учителей физической культуры на портале «Се</w:t>
      </w:r>
      <w:r>
        <w:rPr>
          <w:rFonts w:ascii="Times New Roman" w:hAnsi="Times New Roman"/>
          <w:color w:val="333333"/>
          <w:sz w:val="24"/>
        </w:rPr>
        <w:t>ть творческих учителей» </w:t>
      </w:r>
      <w:hyperlink r:id="rId19" w:history="1">
        <w:r>
          <w:rPr>
            <w:rStyle w:val="ad"/>
            <w:rFonts w:ascii="Times New Roman" w:hAnsi="Times New Roman"/>
            <w:color w:val="000000"/>
            <w:sz w:val="24"/>
          </w:rPr>
          <w:t>http://www.it-n.ru/communities.aspx?cat_no=22924&amp;tmpl=com</w:t>
        </w:r>
      </w:hyperlink>
    </w:p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026AB">
      <w:pPr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Учебные нормативы по освоению навыков, умений, развитию двигательных качеств</w:t>
      </w:r>
    </w:p>
    <w:p w:rsidR="003A68BC" w:rsidRDefault="003A68BC">
      <w:pPr>
        <w:spacing w:after="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9"/>
        <w:gridCol w:w="1276"/>
        <w:gridCol w:w="1276"/>
        <w:gridCol w:w="1276"/>
        <w:gridCol w:w="1275"/>
        <w:gridCol w:w="1134"/>
        <w:gridCol w:w="1070"/>
      </w:tblGrid>
      <w:tr w:rsidR="003A68BC">
        <w:tc>
          <w:tcPr>
            <w:tcW w:w="6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Контрольные </w:t>
            </w:r>
            <w:r>
              <w:rPr>
                <w:rFonts w:ascii="Times New Roman" w:hAnsi="Times New Roman"/>
                <w:b/>
                <w:sz w:val="28"/>
              </w:rPr>
              <w:t>упражнения</w:t>
            </w:r>
          </w:p>
        </w:tc>
        <w:tc>
          <w:tcPr>
            <w:tcW w:w="7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Нормативы</w:t>
            </w:r>
          </w:p>
        </w:tc>
      </w:tr>
      <w:tr w:rsidR="003A68BC">
        <w:tc>
          <w:tcPr>
            <w:tcW w:w="6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юноши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девушки</w:t>
            </w:r>
          </w:p>
        </w:tc>
      </w:tr>
      <w:tr w:rsidR="003A68BC">
        <w:tc>
          <w:tcPr>
            <w:tcW w:w="6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«4»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«3»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100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17,0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2000м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12.20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3000м.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Прыжок в длину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310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Прыжок в высоту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Метание гранаты 500г (дев.), 700г(юн.)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Подтягивание на высокой перекладине из виса (раз)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Подтягивание на низкой перекладине из виса лёжа (раз)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 на лыжах 3 км. ( девушки)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</w:t>
            </w:r>
          </w:p>
        </w:tc>
      </w:tr>
      <w:tr w:rsidR="003A68BC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Бег на </w:t>
            </w:r>
            <w:r>
              <w:rPr>
                <w:rFonts w:ascii="Times New Roman" w:hAnsi="Times New Roman"/>
                <w:sz w:val="28"/>
              </w:rPr>
              <w:t>лыжах 5 км. ( юноши)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ind w:left="0"/>
        <w:rPr>
          <w:rFonts w:ascii="Times New Roman" w:hAnsi="Times New Roman"/>
          <w:b/>
          <w:sz w:val="28"/>
        </w:rPr>
      </w:pPr>
    </w:p>
    <w:p w:rsidR="003A68BC" w:rsidRDefault="003A68BC">
      <w:pPr>
        <w:ind w:left="0"/>
        <w:rPr>
          <w:rFonts w:ascii="Times New Roman" w:hAnsi="Times New Roman"/>
          <w:b/>
          <w:sz w:val="24"/>
        </w:rPr>
      </w:pPr>
    </w:p>
    <w:p w:rsidR="003A68BC" w:rsidRDefault="003026AB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Уровень физической подготовленности учащихся 16 – 17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1967"/>
        <w:gridCol w:w="1632"/>
        <w:gridCol w:w="910"/>
        <w:gridCol w:w="982"/>
        <w:gridCol w:w="1032"/>
        <w:gridCol w:w="1051"/>
        <w:gridCol w:w="946"/>
        <w:gridCol w:w="989"/>
        <w:gridCol w:w="1013"/>
      </w:tblGrid>
      <w:tr w:rsidR="003A68BC">
        <w:trPr>
          <w:trHeight w:val="32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Физические способности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Контрольное упражнение</w:t>
            </w:r>
          </w:p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(тест)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  <w:tc>
          <w:tcPr>
            <w:tcW w:w="6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</w:tr>
      <w:tr w:rsidR="003A68BC">
        <w:trPr>
          <w:trHeight w:val="9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Девушки</w:t>
            </w:r>
          </w:p>
        </w:tc>
      </w:tr>
      <w:tr w:rsidR="003A68BC">
        <w:trPr>
          <w:trHeight w:val="9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A68BC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Низкий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Средний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Высокий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Низкий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Средний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Высокий</w:t>
            </w:r>
          </w:p>
        </w:tc>
      </w:tr>
      <w:tr w:rsidR="003A68BC">
        <w:trPr>
          <w:trHeight w:val="8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Скоростные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 м, 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5,1-4,8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5,0-4,7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5,9-5,3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5,9-5,3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</w:t>
            </w:r>
          </w:p>
        </w:tc>
      </w:tr>
      <w:tr w:rsidR="003A68BC">
        <w:trPr>
          <w:trHeight w:val="8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Координационные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Челночный бег 3х10 м, 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8,0-7,7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7,9-7,5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 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9,3-8,7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9,3-8,7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8,4 и </w:t>
            </w:r>
            <w:r>
              <w:rPr>
                <w:rFonts w:ascii="Times New Roman" w:hAnsi="Times New Roman"/>
                <w:sz w:val="24"/>
              </w:rPr>
              <w:t>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</w:t>
            </w:r>
          </w:p>
        </w:tc>
      </w:tr>
      <w:tr w:rsidR="003A68BC">
        <w:trPr>
          <w:trHeight w:val="8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Скоростно-силовые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</w:t>
            </w:r>
            <w:r>
              <w:rPr>
                <w:rFonts w:ascii="Times New Roman" w:hAnsi="Times New Roman"/>
                <w:sz w:val="24"/>
              </w:rPr>
              <w:lastRenderedPageBreak/>
              <w:t>места, см.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180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195-210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205-220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230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160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170-190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170-190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210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210</w:t>
            </w:r>
          </w:p>
        </w:tc>
      </w:tr>
      <w:tr w:rsidR="003A68BC">
        <w:trPr>
          <w:trHeight w:val="8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Выносливость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6-минутный бег, 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1300-1400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1300-1400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900 и </w:t>
            </w:r>
            <w:r>
              <w:rPr>
                <w:rFonts w:ascii="Times New Roman" w:hAnsi="Times New Roman"/>
                <w:sz w:val="24"/>
              </w:rPr>
              <w:t>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1050-1200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1050-1200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</w:tr>
      <w:tr w:rsidR="003A68BC">
        <w:trPr>
          <w:trHeight w:val="7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Гибкость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 вперёд из положения стоя, см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и выше 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3A68BC">
        <w:trPr>
          <w:trHeight w:val="1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Силовые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Подтягивание: на высокой перекладине из виса, кол-во раз (юноши), на </w:t>
            </w:r>
            <w:r>
              <w:rPr>
                <w:rFonts w:ascii="Times New Roman" w:hAnsi="Times New Roman"/>
                <w:sz w:val="24"/>
              </w:rPr>
              <w:t>низкой перекладине из виса лёжа, кол-во раз (девушки)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и выше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и ниже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13-15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и выше </w:t>
            </w:r>
          </w:p>
          <w:p w:rsidR="003A68BC" w:rsidRDefault="003026AB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</w:tbl>
    <w:p w:rsidR="003A68BC" w:rsidRDefault="003A68BC">
      <w:pPr>
        <w:ind w:left="0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spacing w:after="0"/>
        <w:jc w:val="right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right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right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right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right"/>
        <w:rPr>
          <w:rFonts w:ascii="Times New Roman" w:hAnsi="Times New Roman"/>
          <w:b/>
          <w:sz w:val="24"/>
        </w:rPr>
      </w:pPr>
    </w:p>
    <w:p w:rsidR="003A68BC" w:rsidRDefault="003A68BC">
      <w:pPr>
        <w:spacing w:after="0"/>
        <w:jc w:val="both"/>
        <w:rPr>
          <w:rFonts w:ascii="Times New Roman" w:hAnsi="Times New Roman"/>
          <w:sz w:val="24"/>
        </w:rPr>
      </w:pPr>
    </w:p>
    <w:p w:rsidR="003A68BC" w:rsidRDefault="003A68B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A68BC" w:rsidRDefault="003A68BC">
      <w:pPr>
        <w:jc w:val="center"/>
        <w:rPr>
          <w:rFonts w:ascii="Times New Roman" w:hAnsi="Times New Roman"/>
          <w:b/>
          <w:sz w:val="28"/>
        </w:rPr>
      </w:pPr>
    </w:p>
    <w:p w:rsidR="003A68BC" w:rsidRDefault="003A68BC"/>
    <w:sectPr w:rsidR="003A68BC" w:rsidSect="003A68BC">
      <w:pgSz w:w="16838" w:h="11906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465"/>
    <w:multiLevelType w:val="multilevel"/>
    <w:tmpl w:val="0F58E036"/>
    <w:lvl w:ilvl="0">
      <w:start w:val="1"/>
      <w:numFmt w:val="decimal"/>
      <w:lvlText w:val="%1."/>
      <w:lvlJc w:val="left"/>
      <w:pPr>
        <w:ind w:left="3420" w:hanging="360"/>
      </w:p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1FE55D1E"/>
    <w:multiLevelType w:val="multilevel"/>
    <w:tmpl w:val="0410198A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623602E6"/>
    <w:multiLevelType w:val="multilevel"/>
    <w:tmpl w:val="B11E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5B8"/>
    <w:multiLevelType w:val="multilevel"/>
    <w:tmpl w:val="9E301F86"/>
    <w:lvl w:ilvl="0">
      <w:numFmt w:val="bullet"/>
      <w:lvlText w:val="•"/>
      <w:lvlJc w:val="left"/>
      <w:pPr>
        <w:ind w:left="54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4">
    <w:nsid w:val="7D2134CA"/>
    <w:multiLevelType w:val="multilevel"/>
    <w:tmpl w:val="F1166618"/>
    <w:lvl w:ilvl="0">
      <w:numFmt w:val="bullet"/>
      <w:lvlText w:val="•"/>
      <w:lvlJc w:val="left"/>
      <w:pPr>
        <w:ind w:left="45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3A68BC"/>
    <w:rsid w:val="003026AB"/>
    <w:rsid w:val="003A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3A68BC"/>
    <w:pPr>
      <w:spacing w:after="200" w:line="276" w:lineRule="auto"/>
      <w:ind w:left="720"/>
    </w:pPr>
    <w:rPr>
      <w:sz w:val="22"/>
    </w:rPr>
  </w:style>
  <w:style w:type="paragraph" w:styleId="10">
    <w:name w:val="heading 1"/>
    <w:next w:val="a0"/>
    <w:link w:val="11"/>
    <w:uiPriority w:val="9"/>
    <w:qFormat/>
    <w:rsid w:val="003A68B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3A68BC"/>
    <w:pPr>
      <w:spacing w:before="200" w:after="100" w:line="264" w:lineRule="auto"/>
      <w:ind w:left="144"/>
      <w:contextualSpacing/>
      <w:outlineLvl w:val="1"/>
    </w:pPr>
    <w:rPr>
      <w:rFonts w:ascii="Cambria" w:hAnsi="Cambria"/>
      <w:b/>
      <w:color w:val="943634"/>
    </w:rPr>
  </w:style>
  <w:style w:type="paragraph" w:styleId="3">
    <w:name w:val="heading 3"/>
    <w:next w:val="a0"/>
    <w:link w:val="30"/>
    <w:uiPriority w:val="9"/>
    <w:qFormat/>
    <w:rsid w:val="003A68B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3A68B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3A68B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3A68BC"/>
    <w:rPr>
      <w:sz w:val="22"/>
    </w:rPr>
  </w:style>
  <w:style w:type="paragraph" w:customStyle="1" w:styleId="a">
    <w:name w:val="Перечень"/>
    <w:basedOn w:val="a0"/>
    <w:next w:val="a0"/>
    <w:link w:val="a4"/>
    <w:rsid w:val="003A68BC"/>
    <w:pPr>
      <w:numPr>
        <w:numId w:val="5"/>
      </w:numPr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character" w:customStyle="1" w:styleId="a4">
    <w:name w:val="Перечень"/>
    <w:basedOn w:val="1"/>
    <w:link w:val="a"/>
    <w:rsid w:val="003A68BC"/>
    <w:rPr>
      <w:rFonts w:ascii="Times New Roman" w:hAnsi="Times New Roman"/>
      <w:sz w:val="28"/>
      <w:u w:color="000000"/>
    </w:rPr>
  </w:style>
  <w:style w:type="paragraph" w:styleId="21">
    <w:name w:val="toc 2"/>
    <w:next w:val="a0"/>
    <w:link w:val="22"/>
    <w:uiPriority w:val="39"/>
    <w:rsid w:val="003A68BC"/>
    <w:pPr>
      <w:ind w:left="200"/>
    </w:pPr>
  </w:style>
  <w:style w:type="character" w:customStyle="1" w:styleId="22">
    <w:name w:val="Оглавление 2 Знак"/>
    <w:link w:val="21"/>
    <w:rsid w:val="003A68BC"/>
  </w:style>
  <w:style w:type="paragraph" w:customStyle="1" w:styleId="Default">
    <w:name w:val="Default"/>
    <w:link w:val="Default0"/>
    <w:rsid w:val="003A68BC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A68BC"/>
    <w:rPr>
      <w:rFonts w:ascii="Times New Roman" w:hAnsi="Times New Roman"/>
      <w:color w:val="000000"/>
      <w:sz w:val="24"/>
    </w:rPr>
  </w:style>
  <w:style w:type="paragraph" w:styleId="41">
    <w:name w:val="toc 4"/>
    <w:next w:val="a0"/>
    <w:link w:val="42"/>
    <w:uiPriority w:val="39"/>
    <w:rsid w:val="003A68BC"/>
    <w:pPr>
      <w:ind w:left="600"/>
    </w:pPr>
  </w:style>
  <w:style w:type="character" w:customStyle="1" w:styleId="42">
    <w:name w:val="Оглавление 4 Знак"/>
    <w:link w:val="41"/>
    <w:rsid w:val="003A68BC"/>
  </w:style>
  <w:style w:type="paragraph" w:styleId="a5">
    <w:name w:val="Normal (Web)"/>
    <w:basedOn w:val="a0"/>
    <w:link w:val="a6"/>
    <w:rsid w:val="003A68BC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3A68BC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rsid w:val="003A68BC"/>
    <w:pPr>
      <w:ind w:left="1000"/>
    </w:pPr>
  </w:style>
  <w:style w:type="character" w:customStyle="1" w:styleId="60">
    <w:name w:val="Оглавление 6 Знак"/>
    <w:link w:val="6"/>
    <w:rsid w:val="003A68BC"/>
  </w:style>
  <w:style w:type="paragraph" w:styleId="a7">
    <w:name w:val="List Paragraph"/>
    <w:basedOn w:val="a0"/>
    <w:link w:val="a8"/>
    <w:rsid w:val="003A68BC"/>
    <w:pPr>
      <w:contextualSpacing/>
    </w:pPr>
  </w:style>
  <w:style w:type="character" w:customStyle="1" w:styleId="a8">
    <w:name w:val="Абзац списка Знак"/>
    <w:basedOn w:val="1"/>
    <w:link w:val="a7"/>
    <w:rsid w:val="003A68BC"/>
  </w:style>
  <w:style w:type="paragraph" w:styleId="7">
    <w:name w:val="toc 7"/>
    <w:next w:val="a0"/>
    <w:link w:val="70"/>
    <w:uiPriority w:val="39"/>
    <w:rsid w:val="003A68BC"/>
    <w:pPr>
      <w:ind w:left="1200"/>
    </w:pPr>
  </w:style>
  <w:style w:type="character" w:customStyle="1" w:styleId="70">
    <w:name w:val="Оглавление 7 Знак"/>
    <w:link w:val="7"/>
    <w:rsid w:val="003A68BC"/>
  </w:style>
  <w:style w:type="character" w:customStyle="1" w:styleId="30">
    <w:name w:val="Заголовок 3 Знак"/>
    <w:link w:val="3"/>
    <w:rsid w:val="003A68BC"/>
    <w:rPr>
      <w:rFonts w:ascii="XO Thames" w:hAnsi="XO Thames"/>
      <w:b/>
      <w:i/>
      <w:color w:val="000000"/>
    </w:rPr>
  </w:style>
  <w:style w:type="paragraph" w:customStyle="1" w:styleId="Style5">
    <w:name w:val="Style5"/>
    <w:basedOn w:val="a0"/>
    <w:link w:val="Style50"/>
    <w:rsid w:val="003A68BC"/>
    <w:pPr>
      <w:widowControl w:val="0"/>
      <w:spacing w:after="0" w:line="240" w:lineRule="auto"/>
      <w:ind w:left="0"/>
      <w:jc w:val="center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3A68BC"/>
    <w:rPr>
      <w:rFonts w:ascii="Times New Roman" w:hAnsi="Times New Roman"/>
      <w:sz w:val="24"/>
    </w:rPr>
  </w:style>
  <w:style w:type="paragraph" w:customStyle="1" w:styleId="Style18">
    <w:name w:val="Style18"/>
    <w:basedOn w:val="a0"/>
    <w:link w:val="Style180"/>
    <w:rsid w:val="003A68BC"/>
    <w:pPr>
      <w:widowControl w:val="0"/>
      <w:spacing w:after="0" w:line="240" w:lineRule="auto"/>
      <w:ind w:left="0"/>
    </w:pPr>
    <w:rPr>
      <w:rFonts w:ascii="Cambria" w:hAnsi="Cambria"/>
      <w:sz w:val="24"/>
    </w:rPr>
  </w:style>
  <w:style w:type="character" w:customStyle="1" w:styleId="Style180">
    <w:name w:val="Style18"/>
    <w:basedOn w:val="1"/>
    <w:link w:val="Style18"/>
    <w:rsid w:val="003A68BC"/>
    <w:rPr>
      <w:rFonts w:ascii="Cambria" w:hAnsi="Cambria"/>
      <w:sz w:val="24"/>
    </w:rPr>
  </w:style>
  <w:style w:type="paragraph" w:customStyle="1" w:styleId="12">
    <w:name w:val="Основной шрифт абзаца1"/>
    <w:link w:val="a9"/>
    <w:rsid w:val="003A68BC"/>
  </w:style>
  <w:style w:type="paragraph" w:styleId="a9">
    <w:name w:val="footer"/>
    <w:basedOn w:val="a0"/>
    <w:link w:val="aa"/>
    <w:rsid w:val="003A68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3A68BC"/>
  </w:style>
  <w:style w:type="paragraph" w:customStyle="1" w:styleId="FontStyle81">
    <w:name w:val="Font Style81"/>
    <w:link w:val="FontStyle810"/>
    <w:rsid w:val="003A68BC"/>
    <w:rPr>
      <w:rFonts w:ascii="Times New Roman" w:hAnsi="Times New Roman"/>
      <w:b/>
      <w:spacing w:val="10"/>
      <w:sz w:val="12"/>
    </w:rPr>
  </w:style>
  <w:style w:type="character" w:customStyle="1" w:styleId="FontStyle810">
    <w:name w:val="Font Style81"/>
    <w:link w:val="FontStyle81"/>
    <w:rsid w:val="003A68BC"/>
    <w:rPr>
      <w:rFonts w:ascii="Times New Roman" w:hAnsi="Times New Roman"/>
      <w:b/>
      <w:spacing w:val="10"/>
      <w:sz w:val="12"/>
    </w:rPr>
  </w:style>
  <w:style w:type="paragraph" w:customStyle="1" w:styleId="FontStyle80">
    <w:name w:val="Font Style80"/>
    <w:link w:val="FontStyle800"/>
    <w:rsid w:val="003A68BC"/>
    <w:rPr>
      <w:rFonts w:ascii="Times New Roman" w:hAnsi="Times New Roman"/>
      <w:spacing w:val="20"/>
      <w:sz w:val="12"/>
    </w:rPr>
  </w:style>
  <w:style w:type="character" w:customStyle="1" w:styleId="FontStyle800">
    <w:name w:val="Font Style80"/>
    <w:link w:val="FontStyle80"/>
    <w:rsid w:val="003A68BC"/>
    <w:rPr>
      <w:rFonts w:ascii="Times New Roman" w:hAnsi="Times New Roman"/>
      <w:spacing w:val="20"/>
      <w:sz w:val="12"/>
    </w:rPr>
  </w:style>
  <w:style w:type="paragraph" w:customStyle="1" w:styleId="FontStyle11">
    <w:name w:val="Font Style11"/>
    <w:link w:val="FontStyle110"/>
    <w:rsid w:val="003A68BC"/>
    <w:rPr>
      <w:rFonts w:ascii="Arial Black" w:hAnsi="Arial Black"/>
      <w:sz w:val="22"/>
    </w:rPr>
  </w:style>
  <w:style w:type="character" w:customStyle="1" w:styleId="FontStyle110">
    <w:name w:val="Font Style11"/>
    <w:link w:val="FontStyle11"/>
    <w:rsid w:val="003A68BC"/>
    <w:rPr>
      <w:rFonts w:ascii="Arial Black" w:hAnsi="Arial Black"/>
      <w:sz w:val="22"/>
    </w:rPr>
  </w:style>
  <w:style w:type="paragraph" w:customStyle="1" w:styleId="Style31">
    <w:name w:val="Style31"/>
    <w:basedOn w:val="a0"/>
    <w:link w:val="Style310"/>
    <w:rsid w:val="003A68BC"/>
    <w:pPr>
      <w:widowControl w:val="0"/>
      <w:spacing w:after="0" w:line="226" w:lineRule="exact"/>
      <w:ind w:left="0"/>
      <w:jc w:val="center"/>
    </w:pPr>
    <w:rPr>
      <w:rFonts w:ascii="Times New Roman" w:hAnsi="Times New Roman"/>
      <w:sz w:val="24"/>
    </w:rPr>
  </w:style>
  <w:style w:type="character" w:customStyle="1" w:styleId="Style310">
    <w:name w:val="Style31"/>
    <w:basedOn w:val="1"/>
    <w:link w:val="Style31"/>
    <w:rsid w:val="003A68BC"/>
    <w:rPr>
      <w:rFonts w:ascii="Times New Roman" w:hAnsi="Times New Roman"/>
      <w:sz w:val="24"/>
    </w:rPr>
  </w:style>
  <w:style w:type="paragraph" w:customStyle="1" w:styleId="Style1">
    <w:name w:val="Style1"/>
    <w:basedOn w:val="a0"/>
    <w:link w:val="Style10"/>
    <w:rsid w:val="003A68BC"/>
    <w:pPr>
      <w:widowControl w:val="0"/>
      <w:spacing w:after="0" w:line="302" w:lineRule="exact"/>
      <w:ind w:left="0"/>
      <w:jc w:val="center"/>
    </w:pPr>
    <w:rPr>
      <w:rFonts w:ascii="Arial Black" w:hAnsi="Arial Black"/>
      <w:sz w:val="24"/>
    </w:rPr>
  </w:style>
  <w:style w:type="character" w:customStyle="1" w:styleId="Style10">
    <w:name w:val="Style1"/>
    <w:basedOn w:val="1"/>
    <w:link w:val="Style1"/>
    <w:rsid w:val="003A68BC"/>
    <w:rPr>
      <w:rFonts w:ascii="Arial Black" w:hAnsi="Arial Black"/>
      <w:sz w:val="24"/>
    </w:rPr>
  </w:style>
  <w:style w:type="paragraph" w:customStyle="1" w:styleId="FontStyle106">
    <w:name w:val="Font Style106"/>
    <w:link w:val="FontStyle1060"/>
    <w:rsid w:val="003A68BC"/>
    <w:rPr>
      <w:rFonts w:ascii="Times New Roman" w:hAnsi="Times New Roman"/>
      <w:b/>
      <w:sz w:val="18"/>
    </w:rPr>
  </w:style>
  <w:style w:type="character" w:customStyle="1" w:styleId="FontStyle1060">
    <w:name w:val="Font Style106"/>
    <w:link w:val="FontStyle106"/>
    <w:rsid w:val="003A68BC"/>
    <w:rPr>
      <w:rFonts w:ascii="Times New Roman" w:hAnsi="Times New Roman"/>
      <w:b/>
      <w:sz w:val="18"/>
    </w:rPr>
  </w:style>
  <w:style w:type="paragraph" w:customStyle="1" w:styleId="Style33">
    <w:name w:val="Style33"/>
    <w:basedOn w:val="a0"/>
    <w:link w:val="Style330"/>
    <w:rsid w:val="003A68BC"/>
    <w:pPr>
      <w:widowControl w:val="0"/>
      <w:spacing w:after="0" w:line="240" w:lineRule="auto"/>
      <w:ind w:left="0"/>
    </w:pPr>
    <w:rPr>
      <w:rFonts w:ascii="Cambria" w:hAnsi="Cambria"/>
      <w:sz w:val="24"/>
    </w:rPr>
  </w:style>
  <w:style w:type="character" w:customStyle="1" w:styleId="Style330">
    <w:name w:val="Style33"/>
    <w:basedOn w:val="1"/>
    <w:link w:val="Style33"/>
    <w:rsid w:val="003A68BC"/>
    <w:rPr>
      <w:rFonts w:ascii="Cambria" w:hAnsi="Cambria"/>
      <w:sz w:val="24"/>
    </w:rPr>
  </w:style>
  <w:style w:type="paragraph" w:styleId="ab">
    <w:name w:val="No Spacing"/>
    <w:link w:val="ac"/>
    <w:rsid w:val="003A68BC"/>
    <w:rPr>
      <w:sz w:val="22"/>
    </w:rPr>
  </w:style>
  <w:style w:type="character" w:customStyle="1" w:styleId="ac">
    <w:name w:val="Без интервала Знак"/>
    <w:link w:val="ab"/>
    <w:rsid w:val="003A68BC"/>
    <w:rPr>
      <w:sz w:val="22"/>
    </w:rPr>
  </w:style>
  <w:style w:type="paragraph" w:customStyle="1" w:styleId="FontStyle104">
    <w:name w:val="Font Style104"/>
    <w:link w:val="FontStyle1040"/>
    <w:rsid w:val="003A68BC"/>
    <w:rPr>
      <w:rFonts w:ascii="Times New Roman" w:hAnsi="Times New Roman"/>
      <w:sz w:val="18"/>
    </w:rPr>
  </w:style>
  <w:style w:type="character" w:customStyle="1" w:styleId="FontStyle1040">
    <w:name w:val="Font Style104"/>
    <w:link w:val="FontStyle104"/>
    <w:rsid w:val="003A68BC"/>
    <w:rPr>
      <w:rFonts w:ascii="Times New Roman" w:hAnsi="Times New Roman"/>
      <w:sz w:val="18"/>
    </w:rPr>
  </w:style>
  <w:style w:type="paragraph" w:customStyle="1" w:styleId="FontStyle83">
    <w:name w:val="Font Style83"/>
    <w:link w:val="FontStyle830"/>
    <w:rsid w:val="003A68BC"/>
    <w:rPr>
      <w:rFonts w:ascii="Times New Roman" w:hAnsi="Times New Roman"/>
      <w:b/>
      <w:sz w:val="8"/>
    </w:rPr>
  </w:style>
  <w:style w:type="character" w:customStyle="1" w:styleId="FontStyle830">
    <w:name w:val="Font Style83"/>
    <w:link w:val="FontStyle83"/>
    <w:rsid w:val="003A68BC"/>
    <w:rPr>
      <w:rFonts w:ascii="Times New Roman" w:hAnsi="Times New Roman"/>
      <w:b/>
      <w:sz w:val="8"/>
    </w:rPr>
  </w:style>
  <w:style w:type="paragraph" w:styleId="31">
    <w:name w:val="toc 3"/>
    <w:next w:val="a0"/>
    <w:link w:val="32"/>
    <w:uiPriority w:val="39"/>
    <w:rsid w:val="003A68BC"/>
    <w:pPr>
      <w:ind w:left="400"/>
    </w:pPr>
  </w:style>
  <w:style w:type="character" w:customStyle="1" w:styleId="32">
    <w:name w:val="Оглавление 3 Знак"/>
    <w:link w:val="31"/>
    <w:rsid w:val="003A68BC"/>
  </w:style>
  <w:style w:type="paragraph" w:customStyle="1" w:styleId="Style8">
    <w:name w:val="Style8"/>
    <w:basedOn w:val="a0"/>
    <w:link w:val="Style80"/>
    <w:rsid w:val="003A68BC"/>
    <w:pPr>
      <w:widowControl w:val="0"/>
      <w:spacing w:after="0" w:line="240" w:lineRule="auto"/>
      <w:ind w:left="0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3A68BC"/>
    <w:rPr>
      <w:rFonts w:ascii="Times New Roman" w:hAnsi="Times New Roman"/>
      <w:sz w:val="24"/>
    </w:rPr>
  </w:style>
  <w:style w:type="paragraph" w:customStyle="1" w:styleId="FontStyle18">
    <w:name w:val="Font Style18"/>
    <w:link w:val="FontStyle180"/>
    <w:rsid w:val="003A68BC"/>
    <w:rPr>
      <w:rFonts w:ascii="Times New Roman" w:hAnsi="Times New Roman"/>
    </w:rPr>
  </w:style>
  <w:style w:type="character" w:customStyle="1" w:styleId="FontStyle180">
    <w:name w:val="Font Style18"/>
    <w:link w:val="FontStyle18"/>
    <w:rsid w:val="003A68BC"/>
    <w:rPr>
      <w:rFonts w:ascii="Times New Roman" w:hAnsi="Times New Roman"/>
      <w:sz w:val="20"/>
    </w:rPr>
  </w:style>
  <w:style w:type="paragraph" w:customStyle="1" w:styleId="Style2">
    <w:name w:val="Style2"/>
    <w:basedOn w:val="a0"/>
    <w:link w:val="Style20"/>
    <w:rsid w:val="003A68BC"/>
    <w:pPr>
      <w:widowControl w:val="0"/>
      <w:spacing w:after="0" w:line="290" w:lineRule="exact"/>
      <w:ind w:left="0" w:firstLine="360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3A68BC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A68BC"/>
    <w:rPr>
      <w:rFonts w:ascii="XO Thames" w:hAnsi="XO Thames"/>
      <w:b/>
      <w:color w:val="000000"/>
      <w:sz w:val="22"/>
    </w:rPr>
  </w:style>
  <w:style w:type="paragraph" w:customStyle="1" w:styleId="13">
    <w:name w:val="Абзац списка1"/>
    <w:basedOn w:val="a0"/>
    <w:link w:val="14"/>
    <w:rsid w:val="003A68BC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14">
    <w:name w:val="Абзац списка1"/>
    <w:basedOn w:val="1"/>
    <w:link w:val="13"/>
    <w:rsid w:val="003A68BC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3A68BC"/>
    <w:rPr>
      <w:rFonts w:ascii="XO Thames" w:hAnsi="XO Thames"/>
      <w:b/>
      <w:sz w:val="32"/>
    </w:rPr>
  </w:style>
  <w:style w:type="paragraph" w:customStyle="1" w:styleId="Style7">
    <w:name w:val="Style7"/>
    <w:basedOn w:val="a0"/>
    <w:link w:val="Style70"/>
    <w:rsid w:val="003A68BC"/>
    <w:pPr>
      <w:widowControl w:val="0"/>
      <w:spacing w:after="0" w:line="298" w:lineRule="exact"/>
      <w:ind w:left="0" w:firstLine="365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sid w:val="003A68BC"/>
    <w:rPr>
      <w:rFonts w:ascii="Times New Roman" w:hAnsi="Times New Roman"/>
      <w:sz w:val="24"/>
    </w:rPr>
  </w:style>
  <w:style w:type="paragraph" w:customStyle="1" w:styleId="FontStyle78">
    <w:name w:val="Font Style78"/>
    <w:link w:val="FontStyle780"/>
    <w:rsid w:val="003A68BC"/>
    <w:rPr>
      <w:rFonts w:ascii="Lucida Sans Unicode" w:hAnsi="Lucida Sans Unicode"/>
      <w:b/>
      <w:sz w:val="12"/>
    </w:rPr>
  </w:style>
  <w:style w:type="character" w:customStyle="1" w:styleId="FontStyle780">
    <w:name w:val="Font Style78"/>
    <w:link w:val="FontStyle78"/>
    <w:rsid w:val="003A68BC"/>
    <w:rPr>
      <w:rFonts w:ascii="Lucida Sans Unicode" w:hAnsi="Lucida Sans Unicode"/>
      <w:b/>
      <w:sz w:val="12"/>
    </w:rPr>
  </w:style>
  <w:style w:type="paragraph" w:customStyle="1" w:styleId="15">
    <w:name w:val="Гиперссылка1"/>
    <w:link w:val="ad"/>
    <w:rsid w:val="003A68BC"/>
    <w:rPr>
      <w:color w:val="0000FF"/>
      <w:u w:val="single"/>
    </w:rPr>
  </w:style>
  <w:style w:type="character" w:styleId="ad">
    <w:name w:val="Hyperlink"/>
    <w:link w:val="15"/>
    <w:rsid w:val="003A68BC"/>
    <w:rPr>
      <w:color w:val="0000FF"/>
      <w:u w:val="single"/>
    </w:rPr>
  </w:style>
  <w:style w:type="paragraph" w:customStyle="1" w:styleId="Footnote">
    <w:name w:val="Footnote"/>
    <w:link w:val="Footnote0"/>
    <w:rsid w:val="003A68B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A68BC"/>
    <w:rPr>
      <w:rFonts w:ascii="XO Thames" w:hAnsi="XO Thames"/>
      <w:sz w:val="22"/>
    </w:rPr>
  </w:style>
  <w:style w:type="paragraph" w:customStyle="1" w:styleId="ae">
    <w:name w:val="А_основной"/>
    <w:basedOn w:val="a0"/>
    <w:link w:val="af"/>
    <w:rsid w:val="003A68BC"/>
    <w:pPr>
      <w:spacing w:after="0" w:line="360" w:lineRule="auto"/>
      <w:ind w:left="0" w:firstLine="340"/>
      <w:jc w:val="both"/>
    </w:pPr>
    <w:rPr>
      <w:rFonts w:ascii="Times New Roman" w:hAnsi="Times New Roman"/>
      <w:sz w:val="28"/>
    </w:rPr>
  </w:style>
  <w:style w:type="character" w:customStyle="1" w:styleId="af">
    <w:name w:val="А_основной"/>
    <w:basedOn w:val="1"/>
    <w:link w:val="ae"/>
    <w:rsid w:val="003A68BC"/>
    <w:rPr>
      <w:rFonts w:ascii="Times New Roman" w:hAnsi="Times New Roman"/>
      <w:color w:val="000000"/>
      <w:sz w:val="28"/>
    </w:rPr>
  </w:style>
  <w:style w:type="paragraph" w:styleId="16">
    <w:name w:val="toc 1"/>
    <w:next w:val="a0"/>
    <w:link w:val="17"/>
    <w:uiPriority w:val="39"/>
    <w:rsid w:val="003A68BC"/>
    <w:rPr>
      <w:rFonts w:ascii="XO Thames" w:hAnsi="XO Thames"/>
      <w:b/>
    </w:rPr>
  </w:style>
  <w:style w:type="character" w:customStyle="1" w:styleId="17">
    <w:name w:val="Оглавление 1 Знак"/>
    <w:link w:val="16"/>
    <w:rsid w:val="003A68BC"/>
    <w:rPr>
      <w:rFonts w:ascii="XO Thames" w:hAnsi="XO Thames"/>
      <w:b/>
    </w:rPr>
  </w:style>
  <w:style w:type="paragraph" w:customStyle="1" w:styleId="Style32">
    <w:name w:val="Style32"/>
    <w:basedOn w:val="a0"/>
    <w:link w:val="Style320"/>
    <w:rsid w:val="003A68BC"/>
    <w:pPr>
      <w:widowControl w:val="0"/>
      <w:spacing w:after="0" w:line="274" w:lineRule="exact"/>
      <w:ind w:left="0"/>
      <w:jc w:val="both"/>
    </w:pPr>
    <w:rPr>
      <w:rFonts w:ascii="Times New Roman" w:hAnsi="Times New Roman"/>
      <w:sz w:val="24"/>
    </w:rPr>
  </w:style>
  <w:style w:type="character" w:customStyle="1" w:styleId="Style320">
    <w:name w:val="Style32"/>
    <w:basedOn w:val="1"/>
    <w:link w:val="Style32"/>
    <w:rsid w:val="003A68B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A68B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68BC"/>
    <w:rPr>
      <w:rFonts w:ascii="XO Thames" w:hAnsi="XO Thames"/>
      <w:sz w:val="20"/>
    </w:rPr>
  </w:style>
  <w:style w:type="paragraph" w:customStyle="1" w:styleId="FontStyle14">
    <w:name w:val="Font Style14"/>
    <w:link w:val="FontStyle140"/>
    <w:rsid w:val="003A68BC"/>
    <w:rPr>
      <w:rFonts w:ascii="Times New Roman" w:hAnsi="Times New Roman"/>
    </w:rPr>
  </w:style>
  <w:style w:type="character" w:customStyle="1" w:styleId="FontStyle140">
    <w:name w:val="Font Style14"/>
    <w:link w:val="FontStyle14"/>
    <w:rsid w:val="003A68BC"/>
    <w:rPr>
      <w:rFonts w:ascii="Times New Roman" w:hAnsi="Times New Roman"/>
      <w:sz w:val="20"/>
    </w:rPr>
  </w:style>
  <w:style w:type="paragraph" w:customStyle="1" w:styleId="FontStyle79">
    <w:name w:val="Font Style79"/>
    <w:link w:val="FontStyle790"/>
    <w:rsid w:val="003A68BC"/>
    <w:rPr>
      <w:rFonts w:ascii="Lucida Sans Unicode" w:hAnsi="Lucida Sans Unicode"/>
      <w:b/>
      <w:i/>
      <w:spacing w:val="30"/>
      <w:sz w:val="12"/>
    </w:rPr>
  </w:style>
  <w:style w:type="character" w:customStyle="1" w:styleId="FontStyle790">
    <w:name w:val="Font Style79"/>
    <w:link w:val="FontStyle79"/>
    <w:rsid w:val="003A68BC"/>
    <w:rPr>
      <w:rFonts w:ascii="Lucida Sans Unicode" w:hAnsi="Lucida Sans Unicode"/>
      <w:b/>
      <w:i/>
      <w:spacing w:val="30"/>
      <w:sz w:val="12"/>
    </w:rPr>
  </w:style>
  <w:style w:type="paragraph" w:styleId="9">
    <w:name w:val="toc 9"/>
    <w:next w:val="a0"/>
    <w:link w:val="90"/>
    <w:uiPriority w:val="39"/>
    <w:rsid w:val="003A68BC"/>
    <w:pPr>
      <w:ind w:left="1600"/>
    </w:pPr>
  </w:style>
  <w:style w:type="character" w:customStyle="1" w:styleId="90">
    <w:name w:val="Оглавление 9 Знак"/>
    <w:link w:val="9"/>
    <w:rsid w:val="003A68BC"/>
  </w:style>
  <w:style w:type="paragraph" w:customStyle="1" w:styleId="c5">
    <w:name w:val="c5"/>
    <w:basedOn w:val="12"/>
    <w:link w:val="c50"/>
    <w:rsid w:val="003A68BC"/>
  </w:style>
  <w:style w:type="character" w:customStyle="1" w:styleId="c50">
    <w:name w:val="c5"/>
    <w:basedOn w:val="a1"/>
    <w:link w:val="c5"/>
    <w:rsid w:val="003A68BC"/>
  </w:style>
  <w:style w:type="paragraph" w:customStyle="1" w:styleId="Standard">
    <w:name w:val="Standard"/>
    <w:link w:val="Standard0"/>
    <w:rsid w:val="003A68BC"/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3A68BC"/>
    <w:rPr>
      <w:rFonts w:ascii="Times New Roman" w:hAnsi="Times New Roman"/>
      <w:sz w:val="24"/>
    </w:rPr>
  </w:style>
  <w:style w:type="paragraph" w:styleId="8">
    <w:name w:val="toc 8"/>
    <w:next w:val="a0"/>
    <w:link w:val="80"/>
    <w:uiPriority w:val="39"/>
    <w:rsid w:val="003A68BC"/>
    <w:pPr>
      <w:ind w:left="1400"/>
    </w:pPr>
  </w:style>
  <w:style w:type="character" w:customStyle="1" w:styleId="80">
    <w:name w:val="Оглавление 8 Знак"/>
    <w:link w:val="8"/>
    <w:rsid w:val="003A68BC"/>
  </w:style>
  <w:style w:type="paragraph" w:customStyle="1" w:styleId="FontStyle77">
    <w:name w:val="Font Style77"/>
    <w:link w:val="FontStyle770"/>
    <w:rsid w:val="003A68BC"/>
    <w:rPr>
      <w:rFonts w:ascii="Microsoft Sans Serif" w:hAnsi="Microsoft Sans Serif"/>
      <w:b/>
      <w:sz w:val="8"/>
    </w:rPr>
  </w:style>
  <w:style w:type="character" w:customStyle="1" w:styleId="FontStyle770">
    <w:name w:val="Font Style77"/>
    <w:link w:val="FontStyle77"/>
    <w:rsid w:val="003A68BC"/>
    <w:rPr>
      <w:rFonts w:ascii="Microsoft Sans Serif" w:hAnsi="Microsoft Sans Serif"/>
      <w:b/>
      <w:sz w:val="8"/>
    </w:rPr>
  </w:style>
  <w:style w:type="paragraph" w:customStyle="1" w:styleId="Style17">
    <w:name w:val="Style17"/>
    <w:basedOn w:val="a0"/>
    <w:link w:val="Style170"/>
    <w:rsid w:val="003A68BC"/>
    <w:pPr>
      <w:widowControl w:val="0"/>
      <w:spacing w:after="0" w:line="240" w:lineRule="auto"/>
      <w:ind w:left="0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3A68BC"/>
    <w:rPr>
      <w:rFonts w:ascii="Times New Roman" w:hAnsi="Times New Roman"/>
      <w:sz w:val="24"/>
    </w:rPr>
  </w:style>
  <w:style w:type="paragraph" w:customStyle="1" w:styleId="Style16">
    <w:name w:val="Style16"/>
    <w:basedOn w:val="a0"/>
    <w:link w:val="Style160"/>
    <w:rsid w:val="003A68BC"/>
    <w:pPr>
      <w:widowControl w:val="0"/>
      <w:spacing w:after="0" w:line="547" w:lineRule="exact"/>
      <w:ind w:left="0"/>
      <w:jc w:val="center"/>
    </w:pPr>
    <w:rPr>
      <w:rFonts w:ascii="Times New Roman" w:hAnsi="Times New Roman"/>
      <w:sz w:val="24"/>
    </w:rPr>
  </w:style>
  <w:style w:type="character" w:customStyle="1" w:styleId="Style160">
    <w:name w:val="Style16"/>
    <w:basedOn w:val="1"/>
    <w:link w:val="Style16"/>
    <w:rsid w:val="003A68BC"/>
    <w:rPr>
      <w:rFonts w:ascii="Times New Roman" w:hAnsi="Times New Roman"/>
      <w:sz w:val="24"/>
    </w:rPr>
  </w:style>
  <w:style w:type="paragraph" w:customStyle="1" w:styleId="18">
    <w:name w:val="Без интервала1"/>
    <w:link w:val="19"/>
    <w:rsid w:val="003A68BC"/>
    <w:rPr>
      <w:sz w:val="22"/>
    </w:rPr>
  </w:style>
  <w:style w:type="character" w:customStyle="1" w:styleId="19">
    <w:name w:val="Без интервала1"/>
    <w:link w:val="18"/>
    <w:rsid w:val="003A68BC"/>
    <w:rPr>
      <w:sz w:val="22"/>
    </w:rPr>
  </w:style>
  <w:style w:type="paragraph" w:customStyle="1" w:styleId="FontStyle22">
    <w:name w:val="Font Style22"/>
    <w:link w:val="FontStyle220"/>
    <w:rsid w:val="003A68BC"/>
    <w:rPr>
      <w:rFonts w:ascii="Times New Roman" w:hAnsi="Times New Roman"/>
      <w:b/>
    </w:rPr>
  </w:style>
  <w:style w:type="character" w:customStyle="1" w:styleId="FontStyle220">
    <w:name w:val="Font Style22"/>
    <w:link w:val="FontStyle22"/>
    <w:rsid w:val="003A68BC"/>
    <w:rPr>
      <w:rFonts w:ascii="Times New Roman" w:hAnsi="Times New Roman"/>
      <w:b/>
      <w:sz w:val="20"/>
    </w:rPr>
  </w:style>
  <w:style w:type="paragraph" w:styleId="af0">
    <w:name w:val="header"/>
    <w:basedOn w:val="a0"/>
    <w:link w:val="af1"/>
    <w:rsid w:val="003A68B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3A68BC"/>
  </w:style>
  <w:style w:type="paragraph" w:customStyle="1" w:styleId="Style3">
    <w:name w:val="Style3"/>
    <w:basedOn w:val="a0"/>
    <w:link w:val="Style30"/>
    <w:rsid w:val="003A68BC"/>
    <w:pPr>
      <w:widowControl w:val="0"/>
      <w:spacing w:after="0" w:line="240" w:lineRule="auto"/>
      <w:ind w:left="0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3A68BC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rsid w:val="003A68BC"/>
    <w:pPr>
      <w:ind w:left="800"/>
    </w:pPr>
  </w:style>
  <w:style w:type="character" w:customStyle="1" w:styleId="52">
    <w:name w:val="Оглавление 5 Знак"/>
    <w:link w:val="51"/>
    <w:rsid w:val="003A68BC"/>
  </w:style>
  <w:style w:type="paragraph" w:customStyle="1" w:styleId="Style27">
    <w:name w:val="Style27"/>
    <w:basedOn w:val="a0"/>
    <w:link w:val="Style270"/>
    <w:rsid w:val="003A68BC"/>
    <w:pPr>
      <w:widowControl w:val="0"/>
      <w:spacing w:after="0" w:line="226" w:lineRule="exact"/>
      <w:ind w:left="0" w:firstLine="163"/>
    </w:pPr>
    <w:rPr>
      <w:rFonts w:ascii="Times New Roman" w:hAnsi="Times New Roman"/>
      <w:sz w:val="24"/>
    </w:rPr>
  </w:style>
  <w:style w:type="character" w:customStyle="1" w:styleId="Style270">
    <w:name w:val="Style27"/>
    <w:basedOn w:val="1"/>
    <w:link w:val="Style27"/>
    <w:rsid w:val="003A68BC"/>
    <w:rPr>
      <w:rFonts w:ascii="Times New Roman" w:hAnsi="Times New Roman"/>
      <w:sz w:val="24"/>
    </w:rPr>
  </w:style>
  <w:style w:type="paragraph" w:customStyle="1" w:styleId="FontStyle74">
    <w:name w:val="Font Style74"/>
    <w:link w:val="FontStyle740"/>
    <w:rsid w:val="003A68BC"/>
    <w:rPr>
      <w:rFonts w:ascii="Times New Roman" w:hAnsi="Times New Roman"/>
      <w:b/>
      <w:spacing w:val="-10"/>
      <w:sz w:val="18"/>
    </w:rPr>
  </w:style>
  <w:style w:type="character" w:customStyle="1" w:styleId="FontStyle740">
    <w:name w:val="Font Style74"/>
    <w:link w:val="FontStyle74"/>
    <w:rsid w:val="003A68BC"/>
    <w:rPr>
      <w:rFonts w:ascii="Times New Roman" w:hAnsi="Times New Roman"/>
      <w:b/>
      <w:spacing w:val="-10"/>
      <w:sz w:val="18"/>
    </w:rPr>
  </w:style>
  <w:style w:type="paragraph" w:customStyle="1" w:styleId="Style34">
    <w:name w:val="Style34"/>
    <w:basedOn w:val="a0"/>
    <w:link w:val="Style340"/>
    <w:rsid w:val="003A68BC"/>
    <w:pPr>
      <w:widowControl w:val="0"/>
      <w:spacing w:after="0" w:line="240" w:lineRule="auto"/>
      <w:ind w:left="0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sid w:val="003A68BC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sid w:val="003A68BC"/>
    <w:rPr>
      <w:rFonts w:ascii="Times New Roman" w:hAnsi="Times New Roman"/>
    </w:rPr>
  </w:style>
  <w:style w:type="character" w:customStyle="1" w:styleId="FontStyle120">
    <w:name w:val="Font Style12"/>
    <w:link w:val="FontStyle12"/>
    <w:rsid w:val="003A68BC"/>
    <w:rPr>
      <w:rFonts w:ascii="Times New Roman" w:hAnsi="Times New Roman"/>
      <w:sz w:val="20"/>
    </w:rPr>
  </w:style>
  <w:style w:type="paragraph" w:styleId="af2">
    <w:name w:val="Subtitle"/>
    <w:next w:val="a0"/>
    <w:link w:val="af3"/>
    <w:uiPriority w:val="11"/>
    <w:qFormat/>
    <w:rsid w:val="003A68B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3A68B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rsid w:val="003A68BC"/>
    <w:pPr>
      <w:ind w:left="1800"/>
    </w:pPr>
  </w:style>
  <w:style w:type="character" w:customStyle="1" w:styleId="toc100">
    <w:name w:val="toc 10"/>
    <w:link w:val="toc10"/>
    <w:rsid w:val="003A68BC"/>
  </w:style>
  <w:style w:type="paragraph" w:customStyle="1" w:styleId="Style6">
    <w:name w:val="Style6"/>
    <w:basedOn w:val="a0"/>
    <w:link w:val="Style60"/>
    <w:rsid w:val="003A68BC"/>
    <w:pPr>
      <w:widowControl w:val="0"/>
      <w:spacing w:after="0" w:line="309" w:lineRule="exact"/>
      <w:ind w:left="0" w:firstLine="360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3A68BC"/>
    <w:rPr>
      <w:rFonts w:ascii="Times New Roman" w:hAnsi="Times New Roman"/>
      <w:sz w:val="24"/>
    </w:rPr>
  </w:style>
  <w:style w:type="paragraph" w:styleId="af4">
    <w:name w:val="Title"/>
    <w:next w:val="a0"/>
    <w:link w:val="af5"/>
    <w:uiPriority w:val="10"/>
    <w:qFormat/>
    <w:rsid w:val="003A68BC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3A68B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A68B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3A68BC"/>
    <w:rPr>
      <w:rFonts w:ascii="Cambria" w:hAnsi="Cambria"/>
      <w:b/>
      <w:color w:val="943634"/>
    </w:rPr>
  </w:style>
  <w:style w:type="paragraph" w:styleId="23">
    <w:name w:val="Body Text 2"/>
    <w:basedOn w:val="a0"/>
    <w:link w:val="24"/>
    <w:rsid w:val="003A68BC"/>
    <w:pPr>
      <w:spacing w:after="0" w:line="360" w:lineRule="exact"/>
      <w:ind w:left="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sid w:val="003A68BC"/>
    <w:rPr>
      <w:rFonts w:ascii="Times New Roman" w:hAnsi="Times New Roman"/>
      <w:sz w:val="28"/>
    </w:rPr>
  </w:style>
  <w:style w:type="paragraph" w:customStyle="1" w:styleId="FontStyle76">
    <w:name w:val="Font Style76"/>
    <w:link w:val="FontStyle760"/>
    <w:rsid w:val="003A68BC"/>
    <w:rPr>
      <w:rFonts w:ascii="Arial Unicode MS" w:hAnsi="Arial Unicode MS"/>
      <w:spacing w:val="-10"/>
    </w:rPr>
  </w:style>
  <w:style w:type="character" w:customStyle="1" w:styleId="FontStyle760">
    <w:name w:val="Font Style76"/>
    <w:link w:val="FontStyle76"/>
    <w:rsid w:val="003A68BC"/>
    <w:rPr>
      <w:rFonts w:ascii="Arial Unicode MS" w:hAnsi="Arial Unicode MS"/>
      <w:spacing w:val="-10"/>
      <w:sz w:val="20"/>
    </w:rPr>
  </w:style>
  <w:style w:type="table" w:styleId="af6">
    <w:name w:val="Table Grid"/>
    <w:basedOn w:val="a2"/>
    <w:rsid w:val="003A68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3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026A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metodsovet.su/dir/fiz_kultura/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22924&amp;tmpl=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it-n.ru/communities.aspx?cat_no=22924&amp;tmpl=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8205</Words>
  <Characters>46772</Characters>
  <Application>Microsoft Office Word</Application>
  <DocSecurity>0</DocSecurity>
  <Lines>389</Lines>
  <Paragraphs>109</Paragraphs>
  <ScaleCrop>false</ScaleCrop>
  <Company/>
  <LinksUpToDate>false</LinksUpToDate>
  <CharactersWithSpaces>54868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3</cp:revision>
  <dcterms:created xsi:type="dcterms:W3CDTF">2023-12-04T18:39:00Z</dcterms:created>
  <dcterms:modified xsi:type="dcterms:W3CDTF">2023-12-04T18:39:00Z</dcterms:modified>
</cp:coreProperties>
</file>